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0CF" w:rsidRDefault="00FB30CF" w:rsidP="00FB30CF">
      <w:pPr>
        <w:spacing w:after="0"/>
        <w:jc w:val="center"/>
        <w:rPr>
          <w:rFonts w:ascii="Times New Roman" w:hAnsi="Times New Roman" w:cs="Times New Roman"/>
          <w:b/>
          <w:sz w:val="28"/>
          <w:szCs w:val="28"/>
        </w:rPr>
      </w:pPr>
      <w:r w:rsidRPr="0066684A">
        <w:rPr>
          <w:rFonts w:ascii="Times New Roman" w:hAnsi="Times New Roman" w:cs="Times New Roman"/>
          <w:b/>
          <w:sz w:val="28"/>
          <w:szCs w:val="28"/>
        </w:rPr>
        <w:t xml:space="preserve">Перечень нормативных правовых актов или их отдельных частей, содержащих обязательные требования, оценка соблюдения которых является предметом муниципального </w:t>
      </w:r>
      <w:proofErr w:type="gramStart"/>
      <w:r w:rsidRPr="0066684A">
        <w:rPr>
          <w:rFonts w:ascii="Times New Roman" w:hAnsi="Times New Roman" w:cs="Times New Roman"/>
          <w:b/>
          <w:sz w:val="28"/>
          <w:szCs w:val="28"/>
        </w:rPr>
        <w:t xml:space="preserve">контроля </w:t>
      </w:r>
      <w:r>
        <w:rPr>
          <w:rFonts w:ascii="Times New Roman" w:hAnsi="Times New Roman" w:cs="Times New Roman"/>
          <w:b/>
          <w:sz w:val="28"/>
          <w:szCs w:val="28"/>
        </w:rPr>
        <w:t>за</w:t>
      </w:r>
      <w:proofErr w:type="gramEnd"/>
      <w:r>
        <w:rPr>
          <w:rFonts w:ascii="Times New Roman" w:hAnsi="Times New Roman" w:cs="Times New Roman"/>
          <w:b/>
          <w:sz w:val="28"/>
          <w:szCs w:val="28"/>
        </w:rPr>
        <w:t xml:space="preserve"> исполнением единой теплоснабжающей организацией </w:t>
      </w:r>
      <w:r w:rsidR="006D37D9">
        <w:rPr>
          <w:rFonts w:ascii="Times New Roman" w:hAnsi="Times New Roman" w:cs="Times New Roman"/>
          <w:b/>
          <w:sz w:val="28"/>
          <w:szCs w:val="28"/>
        </w:rPr>
        <w:t>обязательств по строительству, реконструкции и (или) модернизации объектов теплоснабжения</w:t>
      </w:r>
      <w:r>
        <w:rPr>
          <w:rFonts w:ascii="Times New Roman" w:hAnsi="Times New Roman" w:cs="Times New Roman"/>
          <w:b/>
          <w:sz w:val="28"/>
          <w:szCs w:val="28"/>
        </w:rPr>
        <w:t xml:space="preserve"> </w:t>
      </w:r>
      <w:r w:rsidRPr="0066684A">
        <w:rPr>
          <w:rFonts w:ascii="Times New Roman" w:hAnsi="Times New Roman" w:cs="Times New Roman"/>
          <w:b/>
          <w:sz w:val="28"/>
          <w:szCs w:val="28"/>
        </w:rPr>
        <w:t xml:space="preserve">в </w:t>
      </w:r>
      <w:proofErr w:type="spellStart"/>
      <w:r w:rsidRPr="0066684A">
        <w:rPr>
          <w:rFonts w:ascii="Times New Roman" w:hAnsi="Times New Roman" w:cs="Times New Roman"/>
          <w:b/>
          <w:sz w:val="28"/>
          <w:szCs w:val="28"/>
        </w:rPr>
        <w:t>Анадырско</w:t>
      </w:r>
      <w:r>
        <w:rPr>
          <w:rFonts w:ascii="Times New Roman" w:hAnsi="Times New Roman" w:cs="Times New Roman"/>
          <w:b/>
          <w:sz w:val="28"/>
          <w:szCs w:val="28"/>
        </w:rPr>
        <w:t>м</w:t>
      </w:r>
      <w:proofErr w:type="spellEnd"/>
      <w:r w:rsidRPr="0066684A">
        <w:rPr>
          <w:rFonts w:ascii="Times New Roman" w:hAnsi="Times New Roman" w:cs="Times New Roman"/>
          <w:b/>
          <w:sz w:val="28"/>
          <w:szCs w:val="28"/>
        </w:rPr>
        <w:t xml:space="preserve"> муниципально</w:t>
      </w:r>
      <w:r>
        <w:rPr>
          <w:rFonts w:ascii="Times New Roman" w:hAnsi="Times New Roman" w:cs="Times New Roman"/>
          <w:b/>
          <w:sz w:val="28"/>
          <w:szCs w:val="28"/>
        </w:rPr>
        <w:t>м</w:t>
      </w:r>
      <w:r w:rsidRPr="0066684A">
        <w:rPr>
          <w:rFonts w:ascii="Times New Roman" w:hAnsi="Times New Roman" w:cs="Times New Roman"/>
          <w:b/>
          <w:sz w:val="28"/>
          <w:szCs w:val="28"/>
        </w:rPr>
        <w:t xml:space="preserve"> район</w:t>
      </w:r>
      <w:r>
        <w:rPr>
          <w:rFonts w:ascii="Times New Roman" w:hAnsi="Times New Roman" w:cs="Times New Roman"/>
          <w:b/>
          <w:sz w:val="28"/>
          <w:szCs w:val="28"/>
        </w:rPr>
        <w:t>е</w:t>
      </w:r>
    </w:p>
    <w:p w:rsidR="006D37D9" w:rsidRDefault="006D37D9" w:rsidP="00FB30CF">
      <w:pPr>
        <w:spacing w:after="0"/>
        <w:jc w:val="center"/>
        <w:rPr>
          <w:rFonts w:ascii="Times New Roman" w:hAnsi="Times New Roman" w:cs="Times New Roman"/>
          <w:b/>
          <w:sz w:val="28"/>
          <w:szCs w:val="28"/>
        </w:rPr>
      </w:pPr>
    </w:p>
    <w:tbl>
      <w:tblPr>
        <w:tblStyle w:val="a3"/>
        <w:tblW w:w="0" w:type="auto"/>
        <w:tblLook w:val="04A0"/>
      </w:tblPr>
      <w:tblGrid>
        <w:gridCol w:w="560"/>
        <w:gridCol w:w="4793"/>
        <w:gridCol w:w="2393"/>
        <w:gridCol w:w="1718"/>
      </w:tblGrid>
      <w:tr w:rsidR="006D37D9" w:rsidRPr="00655576" w:rsidTr="006D37D9">
        <w:tc>
          <w:tcPr>
            <w:tcW w:w="560" w:type="dxa"/>
          </w:tcPr>
          <w:p w:rsidR="006D37D9" w:rsidRPr="00655576" w:rsidRDefault="006D37D9" w:rsidP="00FB30CF">
            <w:pPr>
              <w:jc w:val="center"/>
              <w:rPr>
                <w:rFonts w:ascii="Times New Roman" w:hAnsi="Times New Roman" w:cs="Times New Roman"/>
                <w:b/>
                <w:sz w:val="24"/>
                <w:szCs w:val="24"/>
              </w:rPr>
            </w:pPr>
            <w:r w:rsidRPr="00655576">
              <w:rPr>
                <w:rFonts w:ascii="Times New Roman" w:hAnsi="Times New Roman" w:cs="Times New Roman"/>
                <w:b/>
                <w:sz w:val="24"/>
                <w:szCs w:val="24"/>
              </w:rPr>
              <w:t xml:space="preserve">№ </w:t>
            </w:r>
            <w:proofErr w:type="spellStart"/>
            <w:proofErr w:type="gramStart"/>
            <w:r w:rsidRPr="00655576">
              <w:rPr>
                <w:rFonts w:ascii="Times New Roman" w:hAnsi="Times New Roman" w:cs="Times New Roman"/>
                <w:b/>
                <w:sz w:val="24"/>
                <w:szCs w:val="24"/>
              </w:rPr>
              <w:t>п</w:t>
            </w:r>
            <w:proofErr w:type="spellEnd"/>
            <w:proofErr w:type="gramEnd"/>
            <w:r w:rsidRPr="00655576">
              <w:rPr>
                <w:rFonts w:ascii="Times New Roman" w:hAnsi="Times New Roman" w:cs="Times New Roman"/>
                <w:b/>
                <w:sz w:val="24"/>
                <w:szCs w:val="24"/>
              </w:rPr>
              <w:t>/</w:t>
            </w:r>
            <w:proofErr w:type="spellStart"/>
            <w:r w:rsidRPr="00655576">
              <w:rPr>
                <w:rFonts w:ascii="Times New Roman" w:hAnsi="Times New Roman" w:cs="Times New Roman"/>
                <w:b/>
                <w:sz w:val="24"/>
                <w:szCs w:val="24"/>
              </w:rPr>
              <w:t>п</w:t>
            </w:r>
            <w:proofErr w:type="spellEnd"/>
          </w:p>
        </w:tc>
        <w:tc>
          <w:tcPr>
            <w:tcW w:w="4793" w:type="dxa"/>
          </w:tcPr>
          <w:p w:rsidR="006D37D9" w:rsidRPr="00655576" w:rsidRDefault="006D37D9" w:rsidP="00FB30CF">
            <w:pPr>
              <w:jc w:val="center"/>
              <w:rPr>
                <w:rFonts w:ascii="Times New Roman" w:hAnsi="Times New Roman" w:cs="Times New Roman"/>
                <w:b/>
                <w:sz w:val="24"/>
                <w:szCs w:val="24"/>
              </w:rPr>
            </w:pPr>
            <w:r w:rsidRPr="00655576">
              <w:rPr>
                <w:rFonts w:ascii="Times New Roman" w:hAnsi="Times New Roman" w:cs="Times New Roman"/>
                <w:b/>
                <w:sz w:val="24"/>
                <w:szCs w:val="24"/>
              </w:rPr>
              <w:t>Наименование и реквизиты акта</w:t>
            </w:r>
          </w:p>
        </w:tc>
        <w:tc>
          <w:tcPr>
            <w:tcW w:w="2393" w:type="dxa"/>
          </w:tcPr>
          <w:p w:rsidR="006D37D9" w:rsidRPr="00655576" w:rsidRDefault="006D37D9" w:rsidP="00FB30CF">
            <w:pPr>
              <w:jc w:val="center"/>
              <w:rPr>
                <w:rFonts w:ascii="Times New Roman" w:hAnsi="Times New Roman" w:cs="Times New Roman"/>
                <w:b/>
                <w:sz w:val="24"/>
                <w:szCs w:val="24"/>
              </w:rPr>
            </w:pPr>
            <w:r w:rsidRPr="00655576">
              <w:rPr>
                <w:rFonts w:ascii="Times New Roman" w:hAnsi="Times New Roman" w:cs="Times New Roman"/>
                <w:b/>
                <w:sz w:val="24"/>
                <w:szCs w:val="24"/>
              </w:rPr>
              <w:t>Краткое описание лиц и (или) перечень  объектов, в отношении которых устанавливаются обязательные требования</w:t>
            </w:r>
          </w:p>
        </w:tc>
        <w:tc>
          <w:tcPr>
            <w:tcW w:w="1718" w:type="dxa"/>
          </w:tcPr>
          <w:p w:rsidR="006D37D9" w:rsidRPr="00655576" w:rsidRDefault="006D37D9" w:rsidP="00FB30CF">
            <w:pPr>
              <w:jc w:val="center"/>
              <w:rPr>
                <w:rFonts w:ascii="Times New Roman" w:hAnsi="Times New Roman" w:cs="Times New Roman"/>
                <w:b/>
                <w:sz w:val="24"/>
                <w:szCs w:val="24"/>
              </w:rPr>
            </w:pPr>
            <w:r w:rsidRPr="00655576">
              <w:rPr>
                <w:rFonts w:ascii="Times New Roman" w:hAnsi="Times New Roman" w:cs="Times New Roman"/>
                <w:b/>
                <w:sz w:val="24"/>
                <w:szCs w:val="24"/>
              </w:rPr>
              <w:t>Указание на структурные единицы, соблюдение которых оценивается при проведении мероприятий по контролю</w:t>
            </w:r>
          </w:p>
        </w:tc>
      </w:tr>
      <w:tr w:rsidR="001153FA" w:rsidRPr="00655576" w:rsidTr="006D37D9">
        <w:tc>
          <w:tcPr>
            <w:tcW w:w="560" w:type="dxa"/>
          </w:tcPr>
          <w:p w:rsidR="001153FA" w:rsidRPr="001153FA" w:rsidRDefault="001153FA" w:rsidP="00FB30CF">
            <w:pPr>
              <w:jc w:val="center"/>
              <w:rPr>
                <w:rFonts w:ascii="Times New Roman" w:hAnsi="Times New Roman" w:cs="Times New Roman"/>
                <w:sz w:val="24"/>
                <w:szCs w:val="24"/>
              </w:rPr>
            </w:pPr>
            <w:r w:rsidRPr="001153FA">
              <w:rPr>
                <w:rFonts w:ascii="Times New Roman" w:hAnsi="Times New Roman" w:cs="Times New Roman"/>
                <w:sz w:val="24"/>
                <w:szCs w:val="24"/>
              </w:rPr>
              <w:t>1</w:t>
            </w:r>
          </w:p>
        </w:tc>
        <w:tc>
          <w:tcPr>
            <w:tcW w:w="4793" w:type="dxa"/>
          </w:tcPr>
          <w:p w:rsidR="001153FA" w:rsidRPr="001153FA" w:rsidRDefault="001153FA" w:rsidP="00FB30CF">
            <w:pPr>
              <w:jc w:val="center"/>
              <w:rPr>
                <w:rFonts w:ascii="Times New Roman" w:hAnsi="Times New Roman" w:cs="Times New Roman"/>
                <w:sz w:val="24"/>
                <w:szCs w:val="24"/>
              </w:rPr>
            </w:pPr>
            <w:r>
              <w:rPr>
                <w:rFonts w:ascii="Times New Roman" w:hAnsi="Times New Roman" w:cs="Times New Roman"/>
                <w:sz w:val="24"/>
                <w:szCs w:val="24"/>
              </w:rPr>
              <w:t>Федеральный закон от 31.07.2020 № 248-ФЗ «О государственном контроле (надзоре) и муниципальном контроле в Российской Федерации»</w:t>
            </w:r>
          </w:p>
        </w:tc>
        <w:tc>
          <w:tcPr>
            <w:tcW w:w="2393" w:type="dxa"/>
          </w:tcPr>
          <w:p w:rsidR="001153FA" w:rsidRPr="001153FA" w:rsidRDefault="001153FA" w:rsidP="00FB30CF">
            <w:pPr>
              <w:jc w:val="center"/>
              <w:rPr>
                <w:rFonts w:ascii="Times New Roman" w:hAnsi="Times New Roman" w:cs="Times New Roman"/>
                <w:sz w:val="24"/>
                <w:szCs w:val="24"/>
              </w:rPr>
            </w:pPr>
            <w:r>
              <w:rPr>
                <w:rFonts w:ascii="Times New Roman" w:hAnsi="Times New Roman" w:cs="Times New Roman"/>
                <w:sz w:val="24"/>
                <w:szCs w:val="24"/>
              </w:rPr>
              <w:t xml:space="preserve">Органы государственной власти, органы местного самоуправления, юридические лица, индивидуальные предприниматели </w:t>
            </w:r>
          </w:p>
        </w:tc>
        <w:tc>
          <w:tcPr>
            <w:tcW w:w="1718" w:type="dxa"/>
          </w:tcPr>
          <w:p w:rsidR="001153FA" w:rsidRPr="001153FA" w:rsidRDefault="001153FA" w:rsidP="001153FA">
            <w:pPr>
              <w:jc w:val="center"/>
              <w:rPr>
                <w:sz w:val="24"/>
                <w:szCs w:val="24"/>
              </w:rPr>
            </w:pPr>
            <w:r w:rsidRPr="001153FA">
              <w:rPr>
                <w:rStyle w:val="fontstyle01"/>
                <w:b w:val="0"/>
              </w:rPr>
              <w:t xml:space="preserve">Текст полном </w:t>
            </w:r>
            <w:proofErr w:type="gramStart"/>
            <w:r w:rsidRPr="001153FA">
              <w:rPr>
                <w:rStyle w:val="fontstyle01"/>
                <w:b w:val="0"/>
              </w:rPr>
              <w:t>объеме</w:t>
            </w:r>
            <w:proofErr w:type="gramEnd"/>
          </w:p>
          <w:p w:rsidR="001153FA" w:rsidRPr="001153FA" w:rsidRDefault="001153FA" w:rsidP="00FB30CF">
            <w:pPr>
              <w:jc w:val="center"/>
              <w:rPr>
                <w:rFonts w:ascii="Times New Roman" w:hAnsi="Times New Roman" w:cs="Times New Roman"/>
                <w:sz w:val="24"/>
                <w:szCs w:val="24"/>
              </w:rPr>
            </w:pPr>
          </w:p>
        </w:tc>
      </w:tr>
      <w:tr w:rsidR="006D37D9" w:rsidRPr="00655576" w:rsidTr="006D37D9">
        <w:tc>
          <w:tcPr>
            <w:tcW w:w="560" w:type="dxa"/>
          </w:tcPr>
          <w:p w:rsidR="006D37D9" w:rsidRPr="001153FA" w:rsidRDefault="001153FA" w:rsidP="00FB30CF">
            <w:pPr>
              <w:jc w:val="center"/>
              <w:rPr>
                <w:rFonts w:ascii="Times New Roman" w:hAnsi="Times New Roman" w:cs="Times New Roman"/>
                <w:sz w:val="24"/>
                <w:szCs w:val="24"/>
              </w:rPr>
            </w:pPr>
            <w:r>
              <w:rPr>
                <w:rFonts w:ascii="Times New Roman" w:hAnsi="Times New Roman" w:cs="Times New Roman"/>
                <w:sz w:val="24"/>
                <w:szCs w:val="24"/>
              </w:rPr>
              <w:t>2</w:t>
            </w:r>
          </w:p>
        </w:tc>
        <w:tc>
          <w:tcPr>
            <w:tcW w:w="4793" w:type="dxa"/>
          </w:tcPr>
          <w:p w:rsidR="006D37D9" w:rsidRPr="001153FA" w:rsidRDefault="006D37D9" w:rsidP="00FB30CF">
            <w:pPr>
              <w:jc w:val="center"/>
              <w:rPr>
                <w:rFonts w:ascii="Times New Roman" w:hAnsi="Times New Roman" w:cs="Times New Roman"/>
                <w:sz w:val="24"/>
                <w:szCs w:val="24"/>
              </w:rPr>
            </w:pPr>
            <w:r w:rsidRPr="001153FA">
              <w:rPr>
                <w:rFonts w:ascii="Times New Roman" w:hAnsi="Times New Roman" w:cs="Times New Roman"/>
                <w:sz w:val="24"/>
                <w:szCs w:val="24"/>
              </w:rPr>
              <w:t xml:space="preserve">Федеральный закон от 06.10.2003 № 131-ФЗ «Об общих принципах организации местного </w:t>
            </w:r>
            <w:proofErr w:type="gramStart"/>
            <w:r w:rsidRPr="001153FA">
              <w:rPr>
                <w:rFonts w:ascii="Times New Roman" w:hAnsi="Times New Roman" w:cs="Times New Roman"/>
                <w:sz w:val="24"/>
                <w:szCs w:val="24"/>
              </w:rPr>
              <w:t>самоуправления</w:t>
            </w:r>
            <w:proofErr w:type="gramEnd"/>
            <w:r w:rsidRPr="001153FA">
              <w:rPr>
                <w:rFonts w:ascii="Times New Roman" w:hAnsi="Times New Roman" w:cs="Times New Roman"/>
                <w:sz w:val="24"/>
                <w:szCs w:val="24"/>
              </w:rPr>
              <w:t xml:space="preserve"> а Российской Федерации</w:t>
            </w:r>
          </w:p>
        </w:tc>
        <w:tc>
          <w:tcPr>
            <w:tcW w:w="2393" w:type="dxa"/>
          </w:tcPr>
          <w:p w:rsidR="006D37D9" w:rsidRPr="001153FA" w:rsidRDefault="00834D08" w:rsidP="00FB30CF">
            <w:pPr>
              <w:jc w:val="center"/>
              <w:rPr>
                <w:rFonts w:ascii="Times New Roman" w:hAnsi="Times New Roman" w:cs="Times New Roman"/>
                <w:sz w:val="24"/>
                <w:szCs w:val="24"/>
              </w:rPr>
            </w:pPr>
            <w:r w:rsidRPr="001153FA">
              <w:rPr>
                <w:rFonts w:ascii="Times New Roman" w:hAnsi="Times New Roman" w:cs="Times New Roman"/>
                <w:sz w:val="24"/>
                <w:szCs w:val="24"/>
              </w:rPr>
              <w:t>Юридические лица, индивидуальные предприниматели и граждане, использующие земельные участки</w:t>
            </w:r>
          </w:p>
        </w:tc>
        <w:tc>
          <w:tcPr>
            <w:tcW w:w="1718" w:type="dxa"/>
          </w:tcPr>
          <w:p w:rsidR="006D37D9" w:rsidRPr="001153FA" w:rsidRDefault="001153FA" w:rsidP="001153FA">
            <w:pPr>
              <w:jc w:val="center"/>
              <w:rPr>
                <w:rFonts w:ascii="Times New Roman" w:hAnsi="Times New Roman" w:cs="Times New Roman"/>
                <w:sz w:val="24"/>
                <w:szCs w:val="24"/>
              </w:rPr>
            </w:pPr>
            <w:r>
              <w:rPr>
                <w:rFonts w:ascii="Times New Roman" w:hAnsi="Times New Roman" w:cs="Times New Roman"/>
                <w:sz w:val="24"/>
                <w:szCs w:val="24"/>
              </w:rPr>
              <w:t>С</w:t>
            </w:r>
            <w:r w:rsidR="00655576" w:rsidRPr="001153FA">
              <w:rPr>
                <w:rFonts w:ascii="Times New Roman" w:hAnsi="Times New Roman" w:cs="Times New Roman"/>
                <w:sz w:val="24"/>
                <w:szCs w:val="24"/>
              </w:rPr>
              <w:t>тать</w:t>
            </w:r>
            <w:r>
              <w:rPr>
                <w:rFonts w:ascii="Times New Roman" w:hAnsi="Times New Roman" w:cs="Times New Roman"/>
                <w:sz w:val="24"/>
                <w:szCs w:val="24"/>
              </w:rPr>
              <w:t>и 14,</w:t>
            </w:r>
            <w:r w:rsidR="00655576" w:rsidRPr="001153FA">
              <w:rPr>
                <w:rFonts w:ascii="Times New Roman" w:hAnsi="Times New Roman" w:cs="Times New Roman"/>
                <w:sz w:val="24"/>
                <w:szCs w:val="24"/>
              </w:rPr>
              <w:t xml:space="preserve"> </w:t>
            </w:r>
            <w:r w:rsidR="007D5E4E" w:rsidRPr="001153FA">
              <w:rPr>
                <w:rFonts w:ascii="Times New Roman" w:hAnsi="Times New Roman" w:cs="Times New Roman"/>
                <w:sz w:val="24"/>
                <w:szCs w:val="24"/>
              </w:rPr>
              <w:t>17.1</w:t>
            </w:r>
          </w:p>
        </w:tc>
      </w:tr>
      <w:tr w:rsidR="006D37D9" w:rsidRPr="00655576" w:rsidTr="006D37D9">
        <w:tc>
          <w:tcPr>
            <w:tcW w:w="560" w:type="dxa"/>
          </w:tcPr>
          <w:p w:rsidR="006D37D9" w:rsidRPr="001153FA" w:rsidRDefault="001153FA" w:rsidP="00FB30CF">
            <w:pPr>
              <w:jc w:val="center"/>
              <w:rPr>
                <w:rFonts w:ascii="Times New Roman" w:hAnsi="Times New Roman" w:cs="Times New Roman"/>
                <w:sz w:val="24"/>
                <w:szCs w:val="24"/>
              </w:rPr>
            </w:pPr>
            <w:r>
              <w:rPr>
                <w:rFonts w:ascii="Times New Roman" w:hAnsi="Times New Roman" w:cs="Times New Roman"/>
                <w:sz w:val="24"/>
                <w:szCs w:val="24"/>
              </w:rPr>
              <w:t>3</w:t>
            </w:r>
          </w:p>
        </w:tc>
        <w:tc>
          <w:tcPr>
            <w:tcW w:w="4793" w:type="dxa"/>
          </w:tcPr>
          <w:p w:rsidR="006D37D9" w:rsidRPr="001153FA" w:rsidRDefault="00B313FB" w:rsidP="00FB30CF">
            <w:pPr>
              <w:jc w:val="center"/>
              <w:rPr>
                <w:rFonts w:ascii="Times New Roman" w:hAnsi="Times New Roman" w:cs="Times New Roman"/>
                <w:sz w:val="24"/>
                <w:szCs w:val="24"/>
              </w:rPr>
            </w:pPr>
            <w:r w:rsidRPr="001153FA">
              <w:rPr>
                <w:rFonts w:ascii="Times New Roman" w:hAnsi="Times New Roman" w:cs="Times New Roman"/>
                <w:sz w:val="24"/>
                <w:szCs w:val="24"/>
              </w:rPr>
              <w:t>Федеральный закон от 27.07.2010 № 190-ФЗ «О теплоснабжении»</w:t>
            </w:r>
          </w:p>
        </w:tc>
        <w:tc>
          <w:tcPr>
            <w:tcW w:w="2393" w:type="dxa"/>
          </w:tcPr>
          <w:p w:rsidR="006D37D9" w:rsidRPr="001153FA" w:rsidRDefault="00B313FB" w:rsidP="00FB30CF">
            <w:pPr>
              <w:jc w:val="center"/>
              <w:rPr>
                <w:rFonts w:ascii="Times New Roman" w:hAnsi="Times New Roman" w:cs="Times New Roman"/>
                <w:sz w:val="24"/>
                <w:szCs w:val="24"/>
              </w:rPr>
            </w:pPr>
            <w:r w:rsidRPr="001153FA">
              <w:rPr>
                <w:rFonts w:ascii="Times New Roman" w:hAnsi="Times New Roman" w:cs="Times New Roman"/>
                <w:sz w:val="24"/>
                <w:szCs w:val="24"/>
              </w:rPr>
              <w:t>Единая теплоснабжающая организация</w:t>
            </w:r>
          </w:p>
        </w:tc>
        <w:tc>
          <w:tcPr>
            <w:tcW w:w="1718" w:type="dxa"/>
          </w:tcPr>
          <w:p w:rsidR="006D37D9" w:rsidRPr="001153FA" w:rsidRDefault="001B15A6" w:rsidP="00FB30CF">
            <w:pPr>
              <w:jc w:val="center"/>
              <w:rPr>
                <w:rFonts w:ascii="Times New Roman" w:hAnsi="Times New Roman" w:cs="Times New Roman"/>
                <w:sz w:val="24"/>
                <w:szCs w:val="24"/>
              </w:rPr>
            </w:pPr>
            <w:r w:rsidRPr="001153FA">
              <w:rPr>
                <w:rFonts w:ascii="Times New Roman" w:hAnsi="Times New Roman" w:cs="Times New Roman"/>
                <w:sz w:val="24"/>
                <w:szCs w:val="24"/>
              </w:rPr>
              <w:t>Статьи 20, 21, 23.14</w:t>
            </w:r>
          </w:p>
        </w:tc>
      </w:tr>
      <w:tr w:rsidR="001B15A6" w:rsidRPr="00655576" w:rsidTr="006D37D9">
        <w:tc>
          <w:tcPr>
            <w:tcW w:w="560" w:type="dxa"/>
          </w:tcPr>
          <w:p w:rsidR="001B15A6" w:rsidRPr="001153FA" w:rsidRDefault="001153FA" w:rsidP="00FB30CF">
            <w:pPr>
              <w:jc w:val="center"/>
              <w:rPr>
                <w:rFonts w:ascii="Times New Roman" w:hAnsi="Times New Roman" w:cs="Times New Roman"/>
                <w:sz w:val="24"/>
                <w:szCs w:val="24"/>
              </w:rPr>
            </w:pPr>
            <w:r>
              <w:rPr>
                <w:rFonts w:ascii="Times New Roman" w:hAnsi="Times New Roman" w:cs="Times New Roman"/>
                <w:sz w:val="24"/>
                <w:szCs w:val="24"/>
              </w:rPr>
              <w:t>4</w:t>
            </w:r>
          </w:p>
        </w:tc>
        <w:tc>
          <w:tcPr>
            <w:tcW w:w="4793" w:type="dxa"/>
          </w:tcPr>
          <w:p w:rsidR="001B15A6" w:rsidRPr="001153FA" w:rsidRDefault="00386E66" w:rsidP="00FB30CF">
            <w:pPr>
              <w:jc w:val="center"/>
              <w:rPr>
                <w:rFonts w:ascii="Times New Roman" w:hAnsi="Times New Roman" w:cs="Times New Roman"/>
                <w:sz w:val="24"/>
                <w:szCs w:val="24"/>
              </w:rPr>
            </w:pPr>
            <w:r w:rsidRPr="001153FA">
              <w:rPr>
                <w:rFonts w:ascii="Times New Roman" w:hAnsi="Times New Roman" w:cs="Times New Roman"/>
                <w:sz w:val="24"/>
                <w:szCs w:val="24"/>
              </w:rPr>
              <w:t>Постановление Правительства Российской Федерации от 22.02.2012 № 154 «О требованиях к схемам теплоснабжения, порядку их разработки и утверждения»</w:t>
            </w:r>
          </w:p>
        </w:tc>
        <w:tc>
          <w:tcPr>
            <w:tcW w:w="2393" w:type="dxa"/>
          </w:tcPr>
          <w:p w:rsidR="001B15A6" w:rsidRPr="001153FA" w:rsidRDefault="001B15A6" w:rsidP="00FB30CF">
            <w:pPr>
              <w:jc w:val="center"/>
              <w:rPr>
                <w:rFonts w:ascii="Times New Roman" w:hAnsi="Times New Roman" w:cs="Times New Roman"/>
                <w:sz w:val="24"/>
                <w:szCs w:val="24"/>
              </w:rPr>
            </w:pPr>
            <w:r w:rsidRPr="001153FA">
              <w:rPr>
                <w:rFonts w:ascii="Times New Roman" w:hAnsi="Times New Roman" w:cs="Times New Roman"/>
                <w:sz w:val="24"/>
                <w:szCs w:val="24"/>
              </w:rPr>
              <w:t>Единая теплоснабжающая организация</w:t>
            </w:r>
          </w:p>
        </w:tc>
        <w:tc>
          <w:tcPr>
            <w:tcW w:w="1718" w:type="dxa"/>
          </w:tcPr>
          <w:p w:rsidR="001153FA" w:rsidRPr="001153FA" w:rsidRDefault="001153FA" w:rsidP="001153FA">
            <w:pPr>
              <w:jc w:val="center"/>
              <w:rPr>
                <w:sz w:val="24"/>
                <w:szCs w:val="24"/>
              </w:rPr>
            </w:pPr>
            <w:r w:rsidRPr="001153FA">
              <w:rPr>
                <w:rStyle w:val="fontstyle01"/>
                <w:b w:val="0"/>
              </w:rPr>
              <w:t xml:space="preserve">Текст полном </w:t>
            </w:r>
            <w:proofErr w:type="gramStart"/>
            <w:r w:rsidRPr="001153FA">
              <w:rPr>
                <w:rStyle w:val="fontstyle01"/>
                <w:b w:val="0"/>
              </w:rPr>
              <w:t>объеме</w:t>
            </w:r>
            <w:proofErr w:type="gramEnd"/>
          </w:p>
          <w:p w:rsidR="001B15A6" w:rsidRPr="001153FA" w:rsidRDefault="001B15A6" w:rsidP="00FB30CF">
            <w:pPr>
              <w:jc w:val="center"/>
              <w:rPr>
                <w:rFonts w:ascii="Times New Roman" w:hAnsi="Times New Roman" w:cs="Times New Roman"/>
                <w:sz w:val="24"/>
                <w:szCs w:val="24"/>
              </w:rPr>
            </w:pPr>
          </w:p>
        </w:tc>
      </w:tr>
      <w:tr w:rsidR="009E0117" w:rsidRPr="00655576" w:rsidTr="006D37D9">
        <w:tc>
          <w:tcPr>
            <w:tcW w:w="560" w:type="dxa"/>
          </w:tcPr>
          <w:p w:rsidR="009E0117" w:rsidRPr="00D43B71" w:rsidRDefault="00D43B71" w:rsidP="00FB30CF">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4793" w:type="dxa"/>
          </w:tcPr>
          <w:p w:rsidR="009E0117" w:rsidRPr="00E4156F" w:rsidRDefault="00E4156F" w:rsidP="00E4156F">
            <w:pPr>
              <w:jc w:val="center"/>
              <w:rPr>
                <w:rFonts w:ascii="Times New Roman" w:hAnsi="Times New Roman" w:cs="Times New Roman"/>
                <w:sz w:val="24"/>
                <w:szCs w:val="24"/>
              </w:rPr>
            </w:pPr>
            <w:r w:rsidRPr="00E4156F">
              <w:rPr>
                <w:rStyle w:val="fontstyle01"/>
                <w:b w:val="0"/>
              </w:rPr>
              <w:t xml:space="preserve">Решение Совета депутатов </w:t>
            </w:r>
            <w:proofErr w:type="spellStart"/>
            <w:r w:rsidRPr="00E4156F">
              <w:rPr>
                <w:rStyle w:val="fontstyle01"/>
                <w:b w:val="0"/>
              </w:rPr>
              <w:t>Анадырского</w:t>
            </w:r>
            <w:proofErr w:type="spellEnd"/>
            <w:r w:rsidRPr="00E4156F">
              <w:rPr>
                <w:rStyle w:val="fontstyle01"/>
                <w:b w:val="0"/>
              </w:rPr>
              <w:t xml:space="preserve"> муниципального района № </w:t>
            </w:r>
            <w:r>
              <w:rPr>
                <w:rStyle w:val="fontstyle01"/>
                <w:b w:val="0"/>
              </w:rPr>
              <w:t>31</w:t>
            </w:r>
            <w:r w:rsidRPr="00E4156F">
              <w:rPr>
                <w:rStyle w:val="fontstyle01"/>
                <w:b w:val="0"/>
              </w:rPr>
              <w:t xml:space="preserve"> от 20.12.2021 «Об Утверждении Положения о муниципальном контроле</w:t>
            </w:r>
            <w:r>
              <w:rPr>
                <w:rStyle w:val="fontstyle01"/>
                <w:b w:val="0"/>
              </w:rPr>
              <w:t xml:space="preserve"> в сфере муниципального </w:t>
            </w:r>
            <w:proofErr w:type="gramStart"/>
            <w:r>
              <w:rPr>
                <w:rStyle w:val="fontstyle01"/>
                <w:b w:val="0"/>
              </w:rPr>
              <w:t>контроля за</w:t>
            </w:r>
            <w:proofErr w:type="gramEnd"/>
            <w:r>
              <w:rPr>
                <w:rStyle w:val="fontstyle01"/>
                <w:b w:val="0"/>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в </w:t>
            </w:r>
            <w:proofErr w:type="spellStart"/>
            <w:r>
              <w:rPr>
                <w:rStyle w:val="fontstyle01"/>
                <w:b w:val="0"/>
              </w:rPr>
              <w:t>Андадырском</w:t>
            </w:r>
            <w:proofErr w:type="spellEnd"/>
            <w:r>
              <w:rPr>
                <w:rStyle w:val="fontstyle01"/>
                <w:b w:val="0"/>
              </w:rPr>
              <w:t xml:space="preserve"> муниципальном районе»</w:t>
            </w:r>
          </w:p>
        </w:tc>
        <w:tc>
          <w:tcPr>
            <w:tcW w:w="2393" w:type="dxa"/>
          </w:tcPr>
          <w:p w:rsidR="009E0117" w:rsidRPr="00E4156F" w:rsidRDefault="009E0117" w:rsidP="00FB30CF">
            <w:pPr>
              <w:jc w:val="center"/>
              <w:rPr>
                <w:rFonts w:ascii="Times New Roman" w:hAnsi="Times New Roman" w:cs="Times New Roman"/>
                <w:sz w:val="24"/>
                <w:szCs w:val="24"/>
              </w:rPr>
            </w:pPr>
          </w:p>
        </w:tc>
        <w:tc>
          <w:tcPr>
            <w:tcW w:w="1718" w:type="dxa"/>
          </w:tcPr>
          <w:p w:rsidR="004A4194" w:rsidRPr="001153FA" w:rsidRDefault="004A4194" w:rsidP="004A4194">
            <w:pPr>
              <w:jc w:val="center"/>
              <w:rPr>
                <w:sz w:val="24"/>
                <w:szCs w:val="24"/>
              </w:rPr>
            </w:pPr>
            <w:r w:rsidRPr="001153FA">
              <w:rPr>
                <w:rStyle w:val="fontstyle01"/>
                <w:b w:val="0"/>
              </w:rPr>
              <w:t xml:space="preserve">Текст полном </w:t>
            </w:r>
            <w:proofErr w:type="gramStart"/>
            <w:r w:rsidRPr="001153FA">
              <w:rPr>
                <w:rStyle w:val="fontstyle01"/>
                <w:b w:val="0"/>
              </w:rPr>
              <w:t>объеме</w:t>
            </w:r>
            <w:proofErr w:type="gramEnd"/>
          </w:p>
          <w:p w:rsidR="009E0117" w:rsidRPr="00E4156F" w:rsidRDefault="009E0117" w:rsidP="001153FA">
            <w:pPr>
              <w:jc w:val="center"/>
              <w:rPr>
                <w:rStyle w:val="fontstyle01"/>
                <w:b w:val="0"/>
              </w:rPr>
            </w:pPr>
          </w:p>
        </w:tc>
      </w:tr>
      <w:tr w:rsidR="004A4194" w:rsidRPr="00655576" w:rsidTr="006D37D9">
        <w:tc>
          <w:tcPr>
            <w:tcW w:w="560" w:type="dxa"/>
          </w:tcPr>
          <w:p w:rsidR="004A4194" w:rsidRPr="00D43B71" w:rsidRDefault="00D43B71" w:rsidP="00FB30CF">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4793" w:type="dxa"/>
          </w:tcPr>
          <w:p w:rsidR="004A4194" w:rsidRPr="004A4194" w:rsidRDefault="004A4194" w:rsidP="004A4194">
            <w:pPr>
              <w:jc w:val="center"/>
              <w:rPr>
                <w:b/>
                <w:sz w:val="24"/>
                <w:szCs w:val="24"/>
              </w:rPr>
            </w:pPr>
            <w:r w:rsidRPr="004A4194">
              <w:rPr>
                <w:rStyle w:val="fontstyle01"/>
                <w:b w:val="0"/>
              </w:rPr>
              <w:t xml:space="preserve">Решение Совета депутатов </w:t>
            </w:r>
            <w:proofErr w:type="spellStart"/>
            <w:r w:rsidRPr="004A4194">
              <w:rPr>
                <w:rStyle w:val="fontstyle01"/>
                <w:b w:val="0"/>
              </w:rPr>
              <w:t>Анадырского</w:t>
            </w:r>
            <w:proofErr w:type="spellEnd"/>
            <w:r w:rsidRPr="004A4194">
              <w:rPr>
                <w:rStyle w:val="fontstyle01"/>
                <w:b w:val="0"/>
              </w:rPr>
              <w:t xml:space="preserve"> муниципального района № 4</w:t>
            </w:r>
            <w:r>
              <w:rPr>
                <w:rStyle w:val="fontstyle01"/>
                <w:b w:val="0"/>
              </w:rPr>
              <w:t>9</w:t>
            </w:r>
            <w:r w:rsidRPr="004A4194">
              <w:rPr>
                <w:rStyle w:val="fontstyle01"/>
                <w:b w:val="0"/>
              </w:rPr>
              <w:t xml:space="preserve"> от 28.02.2022 </w:t>
            </w:r>
          </w:p>
          <w:p w:rsidR="004A4194" w:rsidRPr="004A4194" w:rsidRDefault="004A4194" w:rsidP="004A4194">
            <w:pPr>
              <w:jc w:val="center"/>
              <w:rPr>
                <w:rStyle w:val="fontstyle01"/>
                <w:b w:val="0"/>
              </w:rPr>
            </w:pPr>
            <w:r w:rsidRPr="004A4194">
              <w:rPr>
                <w:rStyle w:val="fontstyle01"/>
                <w:b w:val="0"/>
              </w:rPr>
              <w:lastRenderedPageBreak/>
              <w:t xml:space="preserve">«Об утверждении ключевых показателей и их целевых значений, индикативных показателей в сфере муниципального </w:t>
            </w:r>
            <w:proofErr w:type="gramStart"/>
            <w:r w:rsidRPr="004A4194">
              <w:rPr>
                <w:rStyle w:val="fontstyle01"/>
                <w:b w:val="0"/>
              </w:rPr>
              <w:t>контроля</w:t>
            </w:r>
            <w:r>
              <w:rPr>
                <w:rStyle w:val="fontstyle01"/>
                <w:b w:val="0"/>
              </w:rPr>
              <w:t xml:space="preserve"> за</w:t>
            </w:r>
            <w:proofErr w:type="gramEnd"/>
            <w:r>
              <w:rPr>
                <w:rStyle w:val="fontstyle01"/>
                <w:b w:val="0"/>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в </w:t>
            </w:r>
            <w:proofErr w:type="spellStart"/>
            <w:r>
              <w:rPr>
                <w:rStyle w:val="fontstyle01"/>
                <w:b w:val="0"/>
              </w:rPr>
              <w:t>Андадырском</w:t>
            </w:r>
            <w:proofErr w:type="spellEnd"/>
            <w:r>
              <w:rPr>
                <w:rStyle w:val="fontstyle01"/>
                <w:b w:val="0"/>
              </w:rPr>
              <w:t xml:space="preserve"> муниципальном районе»</w:t>
            </w:r>
          </w:p>
        </w:tc>
        <w:tc>
          <w:tcPr>
            <w:tcW w:w="2393" w:type="dxa"/>
          </w:tcPr>
          <w:p w:rsidR="004A4194" w:rsidRPr="00E4156F" w:rsidRDefault="004A4194" w:rsidP="00FB30CF">
            <w:pPr>
              <w:jc w:val="center"/>
              <w:rPr>
                <w:rFonts w:ascii="Times New Roman" w:hAnsi="Times New Roman" w:cs="Times New Roman"/>
                <w:sz w:val="24"/>
                <w:szCs w:val="24"/>
              </w:rPr>
            </w:pPr>
          </w:p>
        </w:tc>
        <w:tc>
          <w:tcPr>
            <w:tcW w:w="1718" w:type="dxa"/>
          </w:tcPr>
          <w:p w:rsidR="004A4194" w:rsidRPr="001153FA" w:rsidRDefault="004A4194" w:rsidP="004A4194">
            <w:pPr>
              <w:jc w:val="center"/>
              <w:rPr>
                <w:rStyle w:val="fontstyle01"/>
                <w:b w:val="0"/>
              </w:rPr>
            </w:pPr>
            <w:r w:rsidRPr="001153FA">
              <w:rPr>
                <w:rStyle w:val="fontstyle01"/>
                <w:b w:val="0"/>
              </w:rPr>
              <w:t xml:space="preserve">Текст полном </w:t>
            </w:r>
            <w:proofErr w:type="gramStart"/>
            <w:r w:rsidRPr="001153FA">
              <w:rPr>
                <w:rStyle w:val="fontstyle01"/>
                <w:b w:val="0"/>
              </w:rPr>
              <w:t>объеме</w:t>
            </w:r>
            <w:proofErr w:type="gramEnd"/>
          </w:p>
        </w:tc>
      </w:tr>
    </w:tbl>
    <w:p w:rsidR="006D37D9" w:rsidRDefault="006D37D9" w:rsidP="00FB30CF">
      <w:pPr>
        <w:spacing w:after="0"/>
        <w:jc w:val="center"/>
        <w:rPr>
          <w:rFonts w:ascii="Times New Roman" w:hAnsi="Times New Roman" w:cs="Times New Roman"/>
          <w:b/>
          <w:sz w:val="28"/>
          <w:szCs w:val="28"/>
        </w:rPr>
      </w:pPr>
    </w:p>
    <w:p w:rsidR="0081093B" w:rsidRPr="00B97FEB" w:rsidRDefault="004D40B8" w:rsidP="004D40B8">
      <w:pPr>
        <w:jc w:val="center"/>
        <w:rPr>
          <w:rFonts w:ascii="Times New Roman" w:hAnsi="Times New Roman" w:cs="Times New Roman"/>
          <w:b/>
          <w:sz w:val="24"/>
          <w:szCs w:val="24"/>
        </w:rPr>
      </w:pPr>
      <w:r w:rsidRPr="004D40B8">
        <w:rPr>
          <w:rFonts w:ascii="Times New Roman" w:hAnsi="Times New Roman" w:cs="Times New Roman"/>
          <w:b/>
          <w:sz w:val="24"/>
          <w:szCs w:val="24"/>
        </w:rPr>
        <w:t xml:space="preserve">Тексты положений нормативных правовых актов, содержащих обязательные требования, соблюдение которых оценивается при проведении мероприятий по контролю при осуществлении муниципального </w:t>
      </w:r>
      <w:proofErr w:type="gramStart"/>
      <w:r w:rsidRPr="004D40B8">
        <w:rPr>
          <w:rFonts w:ascii="Times New Roman" w:hAnsi="Times New Roman" w:cs="Times New Roman"/>
          <w:b/>
          <w:sz w:val="24"/>
          <w:szCs w:val="24"/>
        </w:rPr>
        <w:t>контроля за</w:t>
      </w:r>
      <w:proofErr w:type="gramEnd"/>
      <w:r w:rsidRPr="004D40B8">
        <w:rPr>
          <w:rFonts w:ascii="Times New Roman" w:hAnsi="Times New Roman" w:cs="Times New Roman"/>
          <w:b/>
          <w:sz w:val="24"/>
          <w:szCs w:val="24"/>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tbl>
      <w:tblPr>
        <w:tblStyle w:val="a3"/>
        <w:tblW w:w="9464" w:type="dxa"/>
        <w:tblLook w:val="04A0"/>
      </w:tblPr>
      <w:tblGrid>
        <w:gridCol w:w="560"/>
        <w:gridCol w:w="1659"/>
        <w:gridCol w:w="7245"/>
      </w:tblGrid>
      <w:tr w:rsidR="004D40B8" w:rsidTr="001B6173">
        <w:tc>
          <w:tcPr>
            <w:tcW w:w="560" w:type="dxa"/>
          </w:tcPr>
          <w:p w:rsidR="004D40B8" w:rsidRPr="004D40B8" w:rsidRDefault="004D40B8" w:rsidP="004D40B8">
            <w:pPr>
              <w:jc w:val="center"/>
              <w:rPr>
                <w:rFonts w:ascii="Times New Roman" w:hAnsi="Times New Roman" w:cs="Times New Roman"/>
                <w:b/>
                <w:sz w:val="24"/>
                <w:szCs w:val="24"/>
              </w:rPr>
            </w:pPr>
            <w:r w:rsidRPr="004D40B8">
              <w:rPr>
                <w:rFonts w:ascii="Times New Roman" w:hAnsi="Times New Roman" w:cs="Times New Roman"/>
                <w:b/>
                <w:sz w:val="24"/>
                <w:szCs w:val="24"/>
              </w:rPr>
              <w:t xml:space="preserve">№ </w:t>
            </w:r>
            <w:proofErr w:type="spellStart"/>
            <w:proofErr w:type="gramStart"/>
            <w:r w:rsidRPr="004D40B8">
              <w:rPr>
                <w:rFonts w:ascii="Times New Roman" w:hAnsi="Times New Roman" w:cs="Times New Roman"/>
                <w:b/>
                <w:sz w:val="24"/>
                <w:szCs w:val="24"/>
              </w:rPr>
              <w:t>п</w:t>
            </w:r>
            <w:proofErr w:type="spellEnd"/>
            <w:proofErr w:type="gramEnd"/>
            <w:r w:rsidRPr="004D40B8">
              <w:rPr>
                <w:rFonts w:ascii="Times New Roman" w:hAnsi="Times New Roman" w:cs="Times New Roman"/>
                <w:b/>
                <w:sz w:val="24"/>
                <w:szCs w:val="24"/>
              </w:rPr>
              <w:t>/</w:t>
            </w:r>
            <w:proofErr w:type="spellStart"/>
            <w:r w:rsidRPr="004D40B8">
              <w:rPr>
                <w:rFonts w:ascii="Times New Roman" w:hAnsi="Times New Roman" w:cs="Times New Roman"/>
                <w:b/>
                <w:sz w:val="24"/>
                <w:szCs w:val="24"/>
              </w:rPr>
              <w:t>п</w:t>
            </w:r>
            <w:proofErr w:type="spellEnd"/>
          </w:p>
        </w:tc>
        <w:tc>
          <w:tcPr>
            <w:tcW w:w="1659" w:type="dxa"/>
          </w:tcPr>
          <w:p w:rsidR="004D40B8" w:rsidRPr="004D40B8" w:rsidRDefault="004D40B8" w:rsidP="004D40B8">
            <w:pPr>
              <w:jc w:val="center"/>
              <w:rPr>
                <w:rFonts w:ascii="Times New Roman" w:hAnsi="Times New Roman" w:cs="Times New Roman"/>
                <w:b/>
                <w:sz w:val="24"/>
                <w:szCs w:val="24"/>
                <w:lang w:val="en-US"/>
              </w:rPr>
            </w:pPr>
            <w:r w:rsidRPr="00517118">
              <w:rPr>
                <w:rFonts w:ascii="Times New Roman" w:hAnsi="Times New Roman" w:cs="Times New Roman"/>
                <w:b/>
                <w:sz w:val="24"/>
                <w:szCs w:val="24"/>
              </w:rPr>
              <w:t>Структурная единица</w:t>
            </w:r>
          </w:p>
        </w:tc>
        <w:tc>
          <w:tcPr>
            <w:tcW w:w="7245" w:type="dxa"/>
          </w:tcPr>
          <w:p w:rsidR="004D40B8" w:rsidRPr="00517118" w:rsidRDefault="004D40B8" w:rsidP="004D40B8">
            <w:pPr>
              <w:jc w:val="center"/>
              <w:rPr>
                <w:rFonts w:ascii="Times New Roman" w:hAnsi="Times New Roman" w:cs="Times New Roman"/>
                <w:b/>
                <w:sz w:val="24"/>
                <w:szCs w:val="24"/>
              </w:rPr>
            </w:pPr>
            <w:r w:rsidRPr="00517118">
              <w:rPr>
                <w:rFonts w:ascii="Times New Roman" w:hAnsi="Times New Roman" w:cs="Times New Roman"/>
                <w:b/>
                <w:sz w:val="24"/>
                <w:szCs w:val="24"/>
              </w:rPr>
              <w:t>Содержание положения нормативного правового акта</w:t>
            </w:r>
          </w:p>
          <w:p w:rsidR="004D40B8" w:rsidRPr="004D40B8" w:rsidRDefault="004D40B8" w:rsidP="004D40B8">
            <w:pPr>
              <w:jc w:val="center"/>
              <w:rPr>
                <w:rFonts w:ascii="Times New Roman" w:hAnsi="Times New Roman" w:cs="Times New Roman"/>
                <w:b/>
                <w:sz w:val="24"/>
                <w:szCs w:val="24"/>
                <w:lang w:val="en-US"/>
              </w:rPr>
            </w:pPr>
          </w:p>
        </w:tc>
      </w:tr>
      <w:tr w:rsidR="001B6173" w:rsidRPr="001B6173" w:rsidTr="0089442A">
        <w:tc>
          <w:tcPr>
            <w:tcW w:w="9464" w:type="dxa"/>
            <w:gridSpan w:val="3"/>
          </w:tcPr>
          <w:p w:rsidR="001B6173" w:rsidRPr="00B97FEB" w:rsidRDefault="001B6173" w:rsidP="007B1E5A">
            <w:pPr>
              <w:pStyle w:val="a4"/>
              <w:numPr>
                <w:ilvl w:val="0"/>
                <w:numId w:val="1"/>
              </w:numPr>
              <w:jc w:val="both"/>
              <w:rPr>
                <w:rFonts w:ascii="Times New Roman" w:hAnsi="Times New Roman" w:cs="Times New Roman"/>
                <w:b/>
                <w:sz w:val="24"/>
                <w:szCs w:val="24"/>
              </w:rPr>
            </w:pPr>
            <w:r w:rsidRPr="00B97FEB">
              <w:rPr>
                <w:rFonts w:ascii="Times New Roman" w:hAnsi="Times New Roman" w:cs="Times New Roman"/>
                <w:b/>
                <w:sz w:val="24"/>
                <w:szCs w:val="24"/>
              </w:rPr>
              <w:t>Федеральный закон от 31.07.2020 № 248-ФЗ «О государственном контроле (надзоре) и муниципальном контроле в Российской Федерации»</w:t>
            </w:r>
          </w:p>
          <w:p w:rsidR="001B6173" w:rsidRPr="001B6173" w:rsidRDefault="00D86D6B" w:rsidP="007B1E5A">
            <w:pPr>
              <w:pStyle w:val="a4"/>
              <w:jc w:val="both"/>
              <w:rPr>
                <w:rFonts w:ascii="Times New Roman" w:hAnsi="Times New Roman" w:cs="Times New Roman"/>
                <w:b/>
                <w:sz w:val="24"/>
                <w:szCs w:val="24"/>
              </w:rPr>
            </w:pPr>
            <w:hyperlink r:id="rId6" w:tooltip="Ссылка на КонсультантПлюс" w:history="1">
              <w:r w:rsidR="007B1E5A">
                <w:rPr>
                  <w:rStyle w:val="a5"/>
                  <w:i/>
                  <w:iCs/>
                </w:rPr>
                <w:t>Федеральный закон от 31.07.2020 N 248-ФЗ (ред. от 05.12.2022) "О государственном контроле (надзоре) и муниципальном контроле в Российской Федерации" {</w:t>
              </w:r>
              <w:proofErr w:type="spellStart"/>
              <w:r w:rsidR="007B1E5A">
                <w:rPr>
                  <w:rStyle w:val="a5"/>
                  <w:i/>
                  <w:iCs/>
                </w:rPr>
                <w:t>КонсультантПлюс</w:t>
              </w:r>
              <w:proofErr w:type="spellEnd"/>
              <w:r w:rsidR="007B1E5A">
                <w:rPr>
                  <w:rStyle w:val="a5"/>
                  <w:i/>
                  <w:iCs/>
                </w:rPr>
                <w:t>}</w:t>
              </w:r>
            </w:hyperlink>
          </w:p>
        </w:tc>
      </w:tr>
      <w:tr w:rsidR="001B6173" w:rsidRPr="001B6173" w:rsidTr="0007347C">
        <w:tc>
          <w:tcPr>
            <w:tcW w:w="9464" w:type="dxa"/>
            <w:gridSpan w:val="3"/>
          </w:tcPr>
          <w:p w:rsidR="001B6173" w:rsidRPr="00B97FEB" w:rsidRDefault="001B6173" w:rsidP="007B1E5A">
            <w:pPr>
              <w:pStyle w:val="a4"/>
              <w:numPr>
                <w:ilvl w:val="0"/>
                <w:numId w:val="1"/>
              </w:numPr>
              <w:jc w:val="center"/>
              <w:rPr>
                <w:rFonts w:ascii="Times New Roman" w:hAnsi="Times New Roman" w:cs="Times New Roman"/>
                <w:b/>
                <w:sz w:val="24"/>
                <w:szCs w:val="24"/>
              </w:rPr>
            </w:pPr>
            <w:r w:rsidRPr="00B97FEB">
              <w:rPr>
                <w:rFonts w:ascii="Times New Roman" w:hAnsi="Times New Roman" w:cs="Times New Roman"/>
                <w:b/>
                <w:sz w:val="24"/>
                <w:szCs w:val="24"/>
              </w:rPr>
              <w:t xml:space="preserve">Федеральный закон от 06.10.2003 № 131-ФЗ «Об общих принципах организации местного </w:t>
            </w:r>
            <w:proofErr w:type="gramStart"/>
            <w:r w:rsidRPr="00B97FEB">
              <w:rPr>
                <w:rFonts w:ascii="Times New Roman" w:hAnsi="Times New Roman" w:cs="Times New Roman"/>
                <w:b/>
                <w:sz w:val="24"/>
                <w:szCs w:val="24"/>
              </w:rPr>
              <w:t>самоуправления</w:t>
            </w:r>
            <w:proofErr w:type="gramEnd"/>
            <w:r w:rsidRPr="00B97FEB">
              <w:rPr>
                <w:rFonts w:ascii="Times New Roman" w:hAnsi="Times New Roman" w:cs="Times New Roman"/>
                <w:b/>
                <w:sz w:val="24"/>
                <w:szCs w:val="24"/>
              </w:rPr>
              <w:t xml:space="preserve"> а Российской Федерации</w:t>
            </w:r>
          </w:p>
        </w:tc>
      </w:tr>
      <w:tr w:rsidR="004D40B8" w:rsidRPr="001B6173" w:rsidTr="001B6173">
        <w:tc>
          <w:tcPr>
            <w:tcW w:w="560" w:type="dxa"/>
          </w:tcPr>
          <w:p w:rsidR="004D40B8" w:rsidRPr="001B6173" w:rsidRDefault="001B6173" w:rsidP="004D40B8">
            <w:pPr>
              <w:jc w:val="center"/>
              <w:rPr>
                <w:rFonts w:ascii="Times New Roman" w:hAnsi="Times New Roman" w:cs="Times New Roman"/>
                <w:b/>
                <w:sz w:val="24"/>
                <w:szCs w:val="24"/>
              </w:rPr>
            </w:pPr>
            <w:r>
              <w:rPr>
                <w:rFonts w:ascii="Times New Roman" w:hAnsi="Times New Roman" w:cs="Times New Roman"/>
                <w:b/>
                <w:sz w:val="24"/>
                <w:szCs w:val="24"/>
              </w:rPr>
              <w:t>1</w:t>
            </w:r>
          </w:p>
        </w:tc>
        <w:tc>
          <w:tcPr>
            <w:tcW w:w="1659" w:type="dxa"/>
          </w:tcPr>
          <w:p w:rsidR="004D40B8" w:rsidRPr="001B6173" w:rsidRDefault="001B6173" w:rsidP="004D40B8">
            <w:pPr>
              <w:jc w:val="center"/>
              <w:rPr>
                <w:rFonts w:ascii="Times New Roman" w:hAnsi="Times New Roman" w:cs="Times New Roman"/>
                <w:b/>
                <w:sz w:val="24"/>
                <w:szCs w:val="24"/>
              </w:rPr>
            </w:pPr>
            <w:r>
              <w:rPr>
                <w:rFonts w:ascii="Times New Roman" w:hAnsi="Times New Roman" w:cs="Times New Roman"/>
                <w:b/>
                <w:sz w:val="24"/>
                <w:szCs w:val="24"/>
              </w:rPr>
              <w:t>Статься 14</w:t>
            </w:r>
          </w:p>
        </w:tc>
        <w:tc>
          <w:tcPr>
            <w:tcW w:w="7245" w:type="dxa"/>
          </w:tcPr>
          <w:p w:rsidR="004D40B8" w:rsidRPr="007B1E5A" w:rsidRDefault="007B1E5A" w:rsidP="0025385F">
            <w:pPr>
              <w:jc w:val="both"/>
              <w:rPr>
                <w:rFonts w:ascii="Times New Roman" w:hAnsi="Times New Roman" w:cs="Times New Roman"/>
                <w:b/>
                <w:bCs/>
                <w:color w:val="22272F"/>
                <w:sz w:val="24"/>
                <w:szCs w:val="24"/>
                <w:shd w:val="clear" w:color="auto" w:fill="FFFFFF"/>
              </w:rPr>
            </w:pPr>
            <w:r w:rsidRPr="007B1E5A">
              <w:rPr>
                <w:rStyle w:val="s10"/>
                <w:rFonts w:ascii="Times New Roman" w:hAnsi="Times New Roman" w:cs="Times New Roman"/>
                <w:b/>
                <w:bCs/>
                <w:color w:val="22272F"/>
                <w:sz w:val="24"/>
                <w:szCs w:val="24"/>
                <w:shd w:val="clear" w:color="auto" w:fill="FFFFFF"/>
              </w:rPr>
              <w:t>Статья 14.</w:t>
            </w:r>
            <w:r w:rsidRPr="007B1E5A">
              <w:rPr>
                <w:rFonts w:ascii="Times New Roman" w:hAnsi="Times New Roman" w:cs="Times New Roman"/>
                <w:b/>
                <w:bCs/>
                <w:color w:val="22272F"/>
                <w:sz w:val="24"/>
                <w:szCs w:val="24"/>
                <w:shd w:val="clear" w:color="auto" w:fill="FFFFFF"/>
              </w:rPr>
              <w:t> Вопросы местного значения городского, сельского поселения</w:t>
            </w:r>
          </w:p>
          <w:p w:rsidR="007B1E5A" w:rsidRPr="007B1E5A" w:rsidRDefault="007B1E5A" w:rsidP="0025385F">
            <w:pPr>
              <w:pStyle w:val="a4"/>
              <w:numPr>
                <w:ilvl w:val="0"/>
                <w:numId w:val="2"/>
              </w:numPr>
              <w:ind w:left="0" w:firstLine="0"/>
              <w:jc w:val="both"/>
              <w:rPr>
                <w:rFonts w:ascii="Times New Roman" w:hAnsi="Times New Roman" w:cs="Times New Roman"/>
                <w:color w:val="22272F"/>
                <w:sz w:val="24"/>
                <w:szCs w:val="24"/>
                <w:shd w:val="clear" w:color="auto" w:fill="FFFFFF"/>
              </w:rPr>
            </w:pPr>
            <w:r w:rsidRPr="007B1E5A">
              <w:rPr>
                <w:rFonts w:ascii="Times New Roman" w:hAnsi="Times New Roman" w:cs="Times New Roman"/>
                <w:color w:val="22272F"/>
                <w:sz w:val="24"/>
                <w:szCs w:val="24"/>
                <w:shd w:val="clear" w:color="auto" w:fill="FFFFFF"/>
              </w:rPr>
              <w:t>К вопросам местного значения городского поселения относятся:</w:t>
            </w:r>
          </w:p>
          <w:p w:rsidR="007B1E5A" w:rsidRPr="007B1E5A" w:rsidRDefault="007B1E5A" w:rsidP="0025385F">
            <w:pPr>
              <w:pStyle w:val="s1"/>
              <w:shd w:val="clear" w:color="auto" w:fill="FFFFFF"/>
              <w:spacing w:before="0" w:beforeAutospacing="0" w:after="0" w:afterAutospacing="0"/>
              <w:jc w:val="both"/>
              <w:rPr>
                <w:color w:val="22272F"/>
              </w:rPr>
            </w:pPr>
            <w:r w:rsidRPr="007B1E5A">
              <w:rPr>
                <w:color w:val="22272F"/>
              </w:rPr>
              <w:t xml:space="preserve">1) составление и рассмотрение проекта бюджета поселения, утверждение и исполнение бюджета поселения, осуществление </w:t>
            </w:r>
            <w:proofErr w:type="gramStart"/>
            <w:r w:rsidRPr="007B1E5A">
              <w:rPr>
                <w:color w:val="22272F"/>
              </w:rPr>
              <w:t>контроля за</w:t>
            </w:r>
            <w:proofErr w:type="gramEnd"/>
            <w:r w:rsidRPr="007B1E5A">
              <w:rPr>
                <w:color w:val="22272F"/>
              </w:rPr>
              <w:t xml:space="preserve"> его исполнением, составление и утверждение отчета об исполнении бюджета поселения;</w:t>
            </w:r>
          </w:p>
          <w:p w:rsidR="007B1E5A" w:rsidRPr="007B1E5A" w:rsidRDefault="007B1E5A" w:rsidP="0025385F">
            <w:pPr>
              <w:pStyle w:val="s1"/>
              <w:shd w:val="clear" w:color="auto" w:fill="FFFFFF"/>
              <w:spacing w:before="0" w:beforeAutospacing="0" w:after="0" w:afterAutospacing="0"/>
              <w:jc w:val="both"/>
              <w:rPr>
                <w:color w:val="22272F"/>
              </w:rPr>
            </w:pPr>
            <w:r w:rsidRPr="007B1E5A">
              <w:rPr>
                <w:color w:val="22272F"/>
              </w:rPr>
              <w:t>2) установление, изменение и отмена</w:t>
            </w:r>
            <w:r w:rsidR="0025385F">
              <w:rPr>
                <w:color w:val="22272F"/>
              </w:rPr>
              <w:t xml:space="preserve"> </w:t>
            </w:r>
            <w:hyperlink r:id="rId7" w:anchor="/document/10900200/entry/15" w:history="1">
              <w:r w:rsidRPr="007B1E5A">
                <w:rPr>
                  <w:rStyle w:val="a5"/>
                  <w:color w:val="3272C0"/>
                </w:rPr>
                <w:t>местных налогов и сборов</w:t>
              </w:r>
            </w:hyperlink>
            <w:r w:rsidR="0025385F">
              <w:rPr>
                <w:color w:val="22272F"/>
              </w:rPr>
              <w:t xml:space="preserve"> </w:t>
            </w:r>
            <w:r w:rsidRPr="007B1E5A">
              <w:rPr>
                <w:color w:val="22272F"/>
              </w:rPr>
              <w:t>поселения;</w:t>
            </w:r>
          </w:p>
          <w:p w:rsidR="007B1E5A" w:rsidRPr="007B1E5A" w:rsidRDefault="007B1E5A" w:rsidP="0025385F">
            <w:pPr>
              <w:pStyle w:val="s1"/>
              <w:shd w:val="clear" w:color="auto" w:fill="FFFFFF"/>
              <w:spacing w:before="0" w:beforeAutospacing="0" w:after="0" w:afterAutospacing="0"/>
              <w:jc w:val="both"/>
              <w:rPr>
                <w:color w:val="22272F"/>
              </w:rPr>
            </w:pPr>
            <w:r w:rsidRPr="007B1E5A">
              <w:rPr>
                <w:color w:val="22272F"/>
              </w:rPr>
              <w:t>3) владение, пользование и распоряжение имуществом, находящимся в муниципальной собственности поселения;</w:t>
            </w:r>
          </w:p>
          <w:p w:rsidR="007B1E5A" w:rsidRPr="007B1E5A" w:rsidRDefault="007B1E5A" w:rsidP="0025385F">
            <w:pPr>
              <w:jc w:val="both"/>
              <w:rPr>
                <w:rFonts w:ascii="Times New Roman" w:hAnsi="Times New Roman" w:cs="Times New Roman"/>
                <w:color w:val="22272F"/>
                <w:sz w:val="24"/>
                <w:szCs w:val="24"/>
                <w:shd w:val="clear" w:color="auto" w:fill="FFFFFF"/>
              </w:rPr>
            </w:pPr>
            <w:r w:rsidRPr="007B1E5A">
              <w:rPr>
                <w:rFonts w:ascii="Times New Roman" w:hAnsi="Times New Roman" w:cs="Times New Roman"/>
                <w:color w:val="22272F"/>
                <w:sz w:val="24"/>
                <w:szCs w:val="24"/>
                <w:shd w:val="clear" w:color="auto" w:fill="FFFFFF"/>
              </w:rPr>
              <w:t xml:space="preserve">4) организация в границах поселения </w:t>
            </w:r>
            <w:proofErr w:type="spellStart"/>
            <w:r w:rsidRPr="007B1E5A">
              <w:rPr>
                <w:rFonts w:ascii="Times New Roman" w:hAnsi="Times New Roman" w:cs="Times New Roman"/>
                <w:color w:val="22272F"/>
                <w:sz w:val="24"/>
                <w:szCs w:val="24"/>
                <w:shd w:val="clear" w:color="auto" w:fill="FFFFFF"/>
              </w:rPr>
              <w:t>электро</w:t>
            </w:r>
            <w:proofErr w:type="spellEnd"/>
            <w:r w:rsidRPr="007B1E5A">
              <w:rPr>
                <w:rFonts w:ascii="Times New Roman" w:hAnsi="Times New Roman" w:cs="Times New Roman"/>
                <w:color w:val="22272F"/>
                <w:sz w:val="24"/>
                <w:szCs w:val="24"/>
                <w:shd w:val="clear" w:color="auto" w:fill="FFFFFF"/>
              </w:rPr>
              <w:t>-, тепл</w:t>
            </w:r>
            <w:proofErr w:type="gramStart"/>
            <w:r w:rsidRPr="007B1E5A">
              <w:rPr>
                <w:rFonts w:ascii="Times New Roman" w:hAnsi="Times New Roman" w:cs="Times New Roman"/>
                <w:color w:val="22272F"/>
                <w:sz w:val="24"/>
                <w:szCs w:val="24"/>
                <w:shd w:val="clear" w:color="auto" w:fill="FFFFFF"/>
              </w:rPr>
              <w:t>о-</w:t>
            </w:r>
            <w:proofErr w:type="gramEnd"/>
            <w:r w:rsidRPr="007B1E5A">
              <w:rPr>
                <w:rFonts w:ascii="Times New Roman" w:hAnsi="Times New Roman" w:cs="Times New Roman"/>
                <w:color w:val="22272F"/>
                <w:sz w:val="24"/>
                <w:szCs w:val="24"/>
                <w:shd w:val="clear" w:color="auto" w:fill="FFFFFF"/>
              </w:rPr>
              <w:t xml:space="preserve">, </w:t>
            </w:r>
            <w:proofErr w:type="spellStart"/>
            <w:r w:rsidRPr="007B1E5A">
              <w:rPr>
                <w:rFonts w:ascii="Times New Roman" w:hAnsi="Times New Roman" w:cs="Times New Roman"/>
                <w:color w:val="22272F"/>
                <w:sz w:val="24"/>
                <w:szCs w:val="24"/>
                <w:shd w:val="clear" w:color="auto" w:fill="FFFFFF"/>
              </w:rPr>
              <w:t>газо</w:t>
            </w:r>
            <w:proofErr w:type="spellEnd"/>
            <w:r w:rsidRPr="007B1E5A">
              <w:rPr>
                <w:rFonts w:ascii="Times New Roman" w:hAnsi="Times New Roman" w:cs="Times New Roman"/>
                <w:color w:val="22272F"/>
                <w:sz w:val="24"/>
                <w:szCs w:val="24"/>
                <w:shd w:val="clear" w:color="auto" w:fill="FFFFFF"/>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B1E5A" w:rsidRPr="007B1E5A" w:rsidRDefault="007B1E5A" w:rsidP="007B1E5A">
            <w:pPr>
              <w:jc w:val="both"/>
              <w:rPr>
                <w:rFonts w:ascii="Times New Roman" w:hAnsi="Times New Roman" w:cs="Times New Roman"/>
                <w:color w:val="22272F"/>
                <w:sz w:val="24"/>
                <w:szCs w:val="24"/>
                <w:shd w:val="clear" w:color="auto" w:fill="FFFFFF"/>
              </w:rPr>
            </w:pPr>
            <w:r w:rsidRPr="007B1E5A">
              <w:rPr>
                <w:rFonts w:ascii="Times New Roman" w:hAnsi="Times New Roman" w:cs="Times New Roman"/>
                <w:color w:val="22272F"/>
                <w:sz w:val="24"/>
                <w:szCs w:val="24"/>
                <w:shd w:val="clear" w:color="auto" w:fill="FFFFFF"/>
              </w:rPr>
              <w:t xml:space="preserve">4.1) осуществление муниципального </w:t>
            </w:r>
            <w:proofErr w:type="gramStart"/>
            <w:r w:rsidRPr="007B1E5A">
              <w:rPr>
                <w:rFonts w:ascii="Times New Roman" w:hAnsi="Times New Roman" w:cs="Times New Roman"/>
                <w:color w:val="22272F"/>
                <w:sz w:val="24"/>
                <w:szCs w:val="24"/>
                <w:shd w:val="clear" w:color="auto" w:fill="FFFFFF"/>
              </w:rPr>
              <w:t>контроля за</w:t>
            </w:r>
            <w:proofErr w:type="gramEnd"/>
            <w:r w:rsidRPr="007B1E5A">
              <w:rPr>
                <w:rFonts w:ascii="Times New Roman" w:hAnsi="Times New Roman" w:cs="Times New Roman"/>
                <w:color w:val="22272F"/>
                <w:sz w:val="24"/>
                <w:szCs w:val="24"/>
                <w:shd w:val="clear" w:color="auto" w:fill="FFFFFF"/>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7B1E5A" w:rsidRPr="007B1E5A" w:rsidRDefault="007B1E5A" w:rsidP="0025385F">
            <w:pPr>
              <w:jc w:val="both"/>
              <w:rPr>
                <w:rFonts w:ascii="Times New Roman" w:hAnsi="Times New Roman" w:cs="Times New Roman"/>
                <w:color w:val="22272F"/>
                <w:sz w:val="24"/>
                <w:szCs w:val="24"/>
                <w:shd w:val="clear" w:color="auto" w:fill="FFFFFF"/>
              </w:rPr>
            </w:pPr>
            <w:proofErr w:type="gramStart"/>
            <w:r w:rsidRPr="007B1E5A">
              <w:rPr>
                <w:rFonts w:ascii="Times New Roman" w:hAnsi="Times New Roman" w:cs="Times New Roman"/>
                <w:color w:val="22272F"/>
                <w:sz w:val="24"/>
                <w:szCs w:val="24"/>
                <w:shd w:val="clear" w:color="auto" w:fill="FFFFFF"/>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w:t>
            </w:r>
            <w:r w:rsidRPr="007B1E5A">
              <w:rPr>
                <w:rFonts w:ascii="Times New Roman" w:hAnsi="Times New Roman" w:cs="Times New Roman"/>
                <w:color w:val="22272F"/>
                <w:sz w:val="24"/>
                <w:szCs w:val="24"/>
                <w:shd w:val="clear" w:color="auto" w:fill="FFFFFF"/>
              </w:rPr>
              <w:lastRenderedPageBreak/>
              <w:t>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Pr="007B1E5A">
              <w:rPr>
                <w:rFonts w:ascii="Times New Roman" w:hAnsi="Times New Roman" w:cs="Times New Roman"/>
                <w:color w:val="22272F"/>
                <w:sz w:val="24"/>
                <w:szCs w:val="24"/>
                <w:shd w:val="clear" w:color="auto" w:fill="FFFFFF"/>
              </w:rPr>
              <w:t xml:space="preserve"> дорог и осуществления дорожной деятельности в соответствии с</w:t>
            </w:r>
            <w:r w:rsidR="0025385F">
              <w:rPr>
                <w:rFonts w:ascii="Times New Roman" w:hAnsi="Times New Roman" w:cs="Times New Roman"/>
                <w:color w:val="22272F"/>
                <w:sz w:val="24"/>
                <w:szCs w:val="24"/>
                <w:shd w:val="clear" w:color="auto" w:fill="FFFFFF"/>
              </w:rPr>
              <w:t xml:space="preserve"> </w:t>
            </w:r>
            <w:hyperlink r:id="rId8" w:anchor="/multilink/186367/paragraph/41931660/number/0" w:history="1">
              <w:r w:rsidRPr="007B1E5A">
                <w:rPr>
                  <w:rStyle w:val="a5"/>
                  <w:rFonts w:ascii="Times New Roman" w:hAnsi="Times New Roman" w:cs="Times New Roman"/>
                  <w:color w:val="3272C0"/>
                  <w:sz w:val="24"/>
                  <w:szCs w:val="24"/>
                  <w:shd w:val="clear" w:color="auto" w:fill="FFFFFF"/>
                </w:rPr>
                <w:t>законодательством</w:t>
              </w:r>
            </w:hyperlink>
            <w:r w:rsidR="0025385F">
              <w:rPr>
                <w:rFonts w:ascii="Times New Roman" w:hAnsi="Times New Roman" w:cs="Times New Roman"/>
                <w:color w:val="22272F"/>
                <w:sz w:val="24"/>
                <w:szCs w:val="24"/>
                <w:shd w:val="clear" w:color="auto" w:fill="FFFFFF"/>
              </w:rPr>
              <w:t xml:space="preserve"> </w:t>
            </w:r>
            <w:r w:rsidRPr="007B1E5A">
              <w:rPr>
                <w:rFonts w:ascii="Times New Roman" w:hAnsi="Times New Roman" w:cs="Times New Roman"/>
                <w:color w:val="22272F"/>
                <w:sz w:val="24"/>
                <w:szCs w:val="24"/>
                <w:shd w:val="clear" w:color="auto" w:fill="FFFFFF"/>
              </w:rPr>
              <w:t>Российской Федерации;</w:t>
            </w:r>
          </w:p>
          <w:p w:rsidR="007B1E5A" w:rsidRPr="007B1E5A" w:rsidRDefault="007B1E5A" w:rsidP="0025385F">
            <w:pPr>
              <w:pStyle w:val="s1"/>
              <w:shd w:val="clear" w:color="auto" w:fill="FFFFFF"/>
              <w:spacing w:before="0" w:beforeAutospacing="0" w:after="0" w:afterAutospacing="0"/>
              <w:jc w:val="both"/>
              <w:rPr>
                <w:color w:val="22272F"/>
              </w:rPr>
            </w:pPr>
            <w:r w:rsidRPr="007B1E5A">
              <w:rPr>
                <w:color w:val="22272F"/>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w:t>
            </w:r>
            <w:hyperlink r:id="rId9" w:anchor="/document/12138291/entry/14" w:history="1">
              <w:r w:rsidRPr="007B1E5A">
                <w:rPr>
                  <w:rStyle w:val="a5"/>
                  <w:color w:val="3272C0"/>
                </w:rPr>
                <w:t>жилищным законодательством</w:t>
              </w:r>
            </w:hyperlink>
            <w:r w:rsidRPr="007B1E5A">
              <w:rPr>
                <w:color w:val="22272F"/>
              </w:rPr>
              <w:t>;</w:t>
            </w:r>
          </w:p>
          <w:p w:rsidR="007B1E5A" w:rsidRPr="007B1E5A" w:rsidRDefault="007B1E5A" w:rsidP="0025385F">
            <w:pPr>
              <w:pStyle w:val="s1"/>
              <w:shd w:val="clear" w:color="auto" w:fill="FFFFFF"/>
              <w:spacing w:before="0" w:beforeAutospacing="0" w:after="0" w:afterAutospacing="0"/>
              <w:jc w:val="both"/>
              <w:rPr>
                <w:color w:val="22272F"/>
              </w:rPr>
            </w:pPr>
            <w:r w:rsidRPr="007B1E5A">
              <w:rPr>
                <w:color w:val="22272F"/>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7B1E5A" w:rsidRPr="007B1E5A" w:rsidRDefault="007B1E5A" w:rsidP="0025385F">
            <w:pPr>
              <w:jc w:val="both"/>
              <w:rPr>
                <w:rFonts w:ascii="Times New Roman" w:hAnsi="Times New Roman" w:cs="Times New Roman"/>
                <w:color w:val="22272F"/>
                <w:sz w:val="24"/>
                <w:szCs w:val="24"/>
                <w:shd w:val="clear" w:color="auto" w:fill="FFFFFF"/>
              </w:rPr>
            </w:pPr>
            <w:r w:rsidRPr="007B1E5A">
              <w:rPr>
                <w:rFonts w:ascii="Times New Roman" w:hAnsi="Times New Roman" w:cs="Times New Roman"/>
                <w:color w:val="22272F"/>
                <w:sz w:val="24"/>
                <w:szCs w:val="24"/>
                <w:shd w:val="clear" w:color="auto" w:fill="FFFFFF"/>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7B1E5A" w:rsidRPr="007B1E5A" w:rsidRDefault="007B1E5A" w:rsidP="0025385F">
            <w:pPr>
              <w:pStyle w:val="s1"/>
              <w:shd w:val="clear" w:color="auto" w:fill="FFFFFF"/>
              <w:spacing w:before="0" w:beforeAutospacing="0" w:after="0" w:afterAutospacing="0"/>
              <w:jc w:val="both"/>
              <w:rPr>
                <w:color w:val="22272F"/>
              </w:rPr>
            </w:pPr>
            <w:r w:rsidRPr="007B1E5A">
              <w:rPr>
                <w:color w:val="22272F"/>
              </w:rP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7B1E5A" w:rsidRPr="007B1E5A" w:rsidRDefault="007B1E5A" w:rsidP="0025385F">
            <w:pPr>
              <w:pStyle w:val="s1"/>
              <w:shd w:val="clear" w:color="auto" w:fill="FFFFFF"/>
              <w:spacing w:before="0" w:beforeAutospacing="0" w:after="0" w:afterAutospacing="0"/>
              <w:jc w:val="both"/>
              <w:rPr>
                <w:color w:val="22272F"/>
              </w:rPr>
            </w:pPr>
            <w:r w:rsidRPr="007B1E5A">
              <w:rPr>
                <w:color w:val="22272F"/>
              </w:rPr>
              <w:t>8) участие в предупреждении и ликвидации последствий чрезвычайных ситуаций в границах поселения;</w:t>
            </w:r>
          </w:p>
          <w:p w:rsidR="007B1E5A" w:rsidRPr="007B1E5A" w:rsidRDefault="007B1E5A" w:rsidP="0025385F">
            <w:pPr>
              <w:pStyle w:val="s1"/>
              <w:shd w:val="clear" w:color="auto" w:fill="FFFFFF"/>
              <w:spacing w:before="0" w:beforeAutospacing="0" w:after="0" w:afterAutospacing="0"/>
              <w:jc w:val="both"/>
              <w:rPr>
                <w:color w:val="22272F"/>
              </w:rPr>
            </w:pPr>
            <w:r w:rsidRPr="007B1E5A">
              <w:rPr>
                <w:color w:val="22272F"/>
              </w:rPr>
              <w:t>9) обеспечение первичных мер пожарной безопасности в границах населенных пунктов поселения;</w:t>
            </w:r>
          </w:p>
          <w:p w:rsidR="007B1E5A" w:rsidRPr="007B1E5A" w:rsidRDefault="007B1E5A" w:rsidP="0025385F">
            <w:pPr>
              <w:pStyle w:val="s1"/>
              <w:shd w:val="clear" w:color="auto" w:fill="FFFFFF"/>
              <w:spacing w:before="0" w:beforeAutospacing="0" w:after="0" w:afterAutospacing="0"/>
              <w:jc w:val="both"/>
              <w:rPr>
                <w:color w:val="22272F"/>
              </w:rPr>
            </w:pPr>
            <w:r w:rsidRPr="007B1E5A">
              <w:rPr>
                <w:color w:val="22272F"/>
              </w:rPr>
              <w:t>10) создание условий для обеспечения жителей поселения услугами связи, общественного питания, торговли и бытового обслуживания;</w:t>
            </w:r>
          </w:p>
          <w:p w:rsidR="007B1E5A" w:rsidRPr="007B1E5A" w:rsidRDefault="007B1E5A" w:rsidP="0025385F">
            <w:pPr>
              <w:pStyle w:val="s1"/>
              <w:shd w:val="clear" w:color="auto" w:fill="FFFFFF"/>
              <w:spacing w:before="0" w:beforeAutospacing="0" w:after="0" w:afterAutospacing="0"/>
              <w:jc w:val="both"/>
              <w:rPr>
                <w:color w:val="22272F"/>
              </w:rPr>
            </w:pPr>
            <w:r w:rsidRPr="007B1E5A">
              <w:rPr>
                <w:color w:val="22272F"/>
              </w:rPr>
              <w:t>11) организация библиотечного обслуживания населения, комплектование и обеспечение сохранности библиотечных фондов библиотек поселения;</w:t>
            </w:r>
          </w:p>
          <w:p w:rsidR="007B1E5A" w:rsidRPr="007B1E5A" w:rsidRDefault="007B1E5A" w:rsidP="0025385F">
            <w:pPr>
              <w:pStyle w:val="s1"/>
              <w:shd w:val="clear" w:color="auto" w:fill="FFFFFF"/>
              <w:spacing w:before="0" w:beforeAutospacing="0" w:after="0" w:afterAutospacing="0"/>
              <w:jc w:val="both"/>
              <w:rPr>
                <w:color w:val="22272F"/>
              </w:rPr>
            </w:pPr>
            <w:r w:rsidRPr="007B1E5A">
              <w:rPr>
                <w:color w:val="22272F"/>
              </w:rPr>
              <w:t>12) создание условий для организации досуга и обеспечения жителей поселения услугами организаций культуры;</w:t>
            </w:r>
          </w:p>
          <w:p w:rsidR="007B1E5A" w:rsidRPr="007B1E5A" w:rsidRDefault="007B1E5A" w:rsidP="0025385F">
            <w:pPr>
              <w:pStyle w:val="s1"/>
              <w:shd w:val="clear" w:color="auto" w:fill="FFFFFF"/>
              <w:spacing w:before="0" w:beforeAutospacing="0" w:after="0" w:afterAutospacing="0"/>
              <w:jc w:val="both"/>
              <w:rPr>
                <w:color w:val="22272F"/>
              </w:rPr>
            </w:pPr>
            <w:r w:rsidRPr="007B1E5A">
              <w:rPr>
                <w:color w:val="22272F"/>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7B1E5A" w:rsidRPr="007B1E5A" w:rsidRDefault="007B1E5A" w:rsidP="0025385F">
            <w:pPr>
              <w:pStyle w:val="s1"/>
              <w:shd w:val="clear" w:color="auto" w:fill="FFFFFF"/>
              <w:spacing w:before="0" w:beforeAutospacing="0" w:after="0" w:afterAutospacing="0"/>
              <w:jc w:val="both"/>
              <w:rPr>
                <w:color w:val="22272F"/>
              </w:rPr>
            </w:pPr>
            <w:r w:rsidRPr="007B1E5A">
              <w:rPr>
                <w:color w:val="22272F"/>
              </w:rP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7B1E5A" w:rsidRPr="007B1E5A" w:rsidRDefault="007B1E5A" w:rsidP="007B1E5A">
            <w:pPr>
              <w:jc w:val="both"/>
              <w:rPr>
                <w:rFonts w:ascii="Times New Roman" w:hAnsi="Times New Roman" w:cs="Times New Roman"/>
                <w:color w:val="22272F"/>
                <w:sz w:val="24"/>
                <w:szCs w:val="24"/>
                <w:shd w:val="clear" w:color="auto" w:fill="FFFFFF"/>
              </w:rPr>
            </w:pPr>
            <w:r w:rsidRPr="007B1E5A">
              <w:rPr>
                <w:rFonts w:ascii="Times New Roman" w:hAnsi="Times New Roman" w:cs="Times New Roman"/>
                <w:color w:val="22272F"/>
                <w:sz w:val="24"/>
                <w:szCs w:val="24"/>
                <w:shd w:val="clear" w:color="auto" w:fill="FFFFFF"/>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7B1E5A" w:rsidRPr="007B1E5A" w:rsidRDefault="007B1E5A" w:rsidP="007B1E5A">
            <w:pPr>
              <w:jc w:val="both"/>
              <w:rPr>
                <w:rFonts w:ascii="Times New Roman" w:hAnsi="Times New Roman" w:cs="Times New Roman"/>
                <w:color w:val="22272F"/>
                <w:sz w:val="24"/>
                <w:szCs w:val="24"/>
                <w:shd w:val="clear" w:color="auto" w:fill="FFFFFF"/>
              </w:rPr>
            </w:pPr>
            <w:r w:rsidRPr="007B1E5A">
              <w:rPr>
                <w:rFonts w:ascii="Times New Roman" w:hAnsi="Times New Roman" w:cs="Times New Roman"/>
                <w:color w:val="22272F"/>
                <w:sz w:val="24"/>
                <w:szCs w:val="24"/>
                <w:shd w:val="clear" w:color="auto" w:fill="FFFFFF"/>
              </w:rPr>
              <w:t xml:space="preserve">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w:t>
            </w:r>
            <w:r w:rsidRPr="007B1E5A">
              <w:rPr>
                <w:rFonts w:ascii="Times New Roman" w:hAnsi="Times New Roman" w:cs="Times New Roman"/>
                <w:color w:val="22272F"/>
                <w:sz w:val="24"/>
                <w:szCs w:val="24"/>
                <w:shd w:val="clear" w:color="auto" w:fill="FFFFFF"/>
              </w:rPr>
              <w:lastRenderedPageBreak/>
              <w:t>объектам общего пользования и их береговым полосам;</w:t>
            </w:r>
          </w:p>
          <w:p w:rsidR="007B1E5A" w:rsidRPr="007B1E5A" w:rsidRDefault="007B1E5A" w:rsidP="007B1E5A">
            <w:pPr>
              <w:jc w:val="both"/>
              <w:rPr>
                <w:rFonts w:ascii="Times New Roman" w:hAnsi="Times New Roman" w:cs="Times New Roman"/>
                <w:color w:val="22272F"/>
                <w:sz w:val="24"/>
                <w:szCs w:val="24"/>
                <w:shd w:val="clear" w:color="auto" w:fill="FFFFFF"/>
              </w:rPr>
            </w:pPr>
            <w:r w:rsidRPr="007B1E5A">
              <w:rPr>
                <w:rFonts w:ascii="Times New Roman" w:hAnsi="Times New Roman" w:cs="Times New Roman"/>
                <w:color w:val="22272F"/>
                <w:sz w:val="24"/>
                <w:szCs w:val="24"/>
                <w:shd w:val="clear" w:color="auto" w:fill="FFFFFF"/>
              </w:rPr>
              <w:t>17) формирование архивных фондов поселения;</w:t>
            </w:r>
          </w:p>
          <w:p w:rsidR="007B1E5A" w:rsidRPr="007B1E5A" w:rsidRDefault="007B1E5A" w:rsidP="007B1E5A">
            <w:pPr>
              <w:jc w:val="both"/>
              <w:rPr>
                <w:rFonts w:ascii="Times New Roman" w:hAnsi="Times New Roman" w:cs="Times New Roman"/>
                <w:color w:val="22272F"/>
                <w:sz w:val="24"/>
                <w:szCs w:val="24"/>
                <w:shd w:val="clear" w:color="auto" w:fill="FFFFFF"/>
              </w:rPr>
            </w:pPr>
            <w:r w:rsidRPr="007B1E5A">
              <w:rPr>
                <w:rFonts w:ascii="Times New Roman" w:hAnsi="Times New Roman" w:cs="Times New Roman"/>
                <w:color w:val="22272F"/>
                <w:sz w:val="24"/>
                <w:szCs w:val="24"/>
                <w:shd w:val="clear" w:color="auto" w:fill="FFFFFF"/>
              </w:rPr>
              <w:t>18) участие в организации деятельности по накоплению (в том числе раздельному накоплению) и транспортированию твердых коммунальных отходов;</w:t>
            </w:r>
          </w:p>
          <w:p w:rsidR="007B1E5A" w:rsidRPr="007B1E5A" w:rsidRDefault="007B1E5A" w:rsidP="007B1E5A">
            <w:pPr>
              <w:jc w:val="both"/>
              <w:rPr>
                <w:rFonts w:ascii="Times New Roman" w:hAnsi="Times New Roman" w:cs="Times New Roman"/>
                <w:color w:val="22272F"/>
                <w:sz w:val="24"/>
                <w:szCs w:val="24"/>
                <w:shd w:val="clear" w:color="auto" w:fill="FFFFFF"/>
              </w:rPr>
            </w:pPr>
            <w:proofErr w:type="gramStart"/>
            <w:r w:rsidRPr="007B1E5A">
              <w:rPr>
                <w:rFonts w:ascii="Times New Roman" w:hAnsi="Times New Roman" w:cs="Times New Roman"/>
                <w:color w:val="22272F"/>
                <w:sz w:val="24"/>
                <w:szCs w:val="24"/>
                <w:shd w:val="clear" w:color="auto" w:fill="FFFFFF"/>
              </w:rP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Pr="007B1E5A">
              <w:rPr>
                <w:rFonts w:ascii="Times New Roman" w:hAnsi="Times New Roman" w:cs="Times New Roman"/>
                <w:color w:val="22272F"/>
                <w:sz w:val="24"/>
                <w:szCs w:val="24"/>
                <w:shd w:val="clear" w:color="auto" w:fill="FFFFFF"/>
              </w:rPr>
              <w:t xml:space="preserve"> </w:t>
            </w:r>
            <w:proofErr w:type="gramStart"/>
            <w:r w:rsidRPr="007B1E5A">
              <w:rPr>
                <w:rFonts w:ascii="Times New Roman" w:hAnsi="Times New Roman" w:cs="Times New Roman"/>
                <w:color w:val="22272F"/>
                <w:sz w:val="24"/>
                <w:szCs w:val="24"/>
                <w:shd w:val="clear" w:color="auto" w:fill="FFFFFF"/>
              </w:rPr>
              <w:t>границах</w:t>
            </w:r>
            <w:proofErr w:type="gramEnd"/>
            <w:r w:rsidRPr="007B1E5A">
              <w:rPr>
                <w:rFonts w:ascii="Times New Roman" w:hAnsi="Times New Roman" w:cs="Times New Roman"/>
                <w:color w:val="22272F"/>
                <w:sz w:val="24"/>
                <w:szCs w:val="24"/>
                <w:shd w:val="clear" w:color="auto" w:fill="FFFFFF"/>
              </w:rPr>
              <w:t xml:space="preserve"> населенных пунктов поселения;</w:t>
            </w:r>
          </w:p>
          <w:p w:rsidR="007B1E5A" w:rsidRPr="007B1E5A" w:rsidRDefault="007B1E5A" w:rsidP="007B1E5A">
            <w:pPr>
              <w:jc w:val="both"/>
              <w:rPr>
                <w:rFonts w:ascii="Times New Roman" w:hAnsi="Times New Roman" w:cs="Times New Roman"/>
                <w:color w:val="22272F"/>
                <w:sz w:val="24"/>
                <w:szCs w:val="24"/>
                <w:shd w:val="clear" w:color="auto" w:fill="FFFFFF"/>
              </w:rPr>
            </w:pPr>
            <w:proofErr w:type="gramStart"/>
            <w:r w:rsidRPr="007B1E5A">
              <w:rPr>
                <w:rFonts w:ascii="Times New Roman" w:hAnsi="Times New Roman" w:cs="Times New Roman"/>
                <w:color w:val="22272F"/>
                <w:sz w:val="24"/>
                <w:szCs w:val="24"/>
                <w:shd w:val="clear" w:color="auto" w:fill="FFFFFF"/>
              </w:rPr>
              <w:t>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w:t>
            </w:r>
            <w:r w:rsidR="0025385F">
              <w:rPr>
                <w:rFonts w:ascii="Times New Roman" w:hAnsi="Times New Roman" w:cs="Times New Roman"/>
                <w:color w:val="22272F"/>
                <w:sz w:val="24"/>
                <w:szCs w:val="24"/>
                <w:shd w:val="clear" w:color="auto" w:fill="FFFFFF"/>
              </w:rPr>
              <w:t xml:space="preserve"> </w:t>
            </w:r>
            <w:hyperlink r:id="rId10" w:anchor="/document/12138258/entry/510" w:history="1">
              <w:r w:rsidRPr="007B1E5A">
                <w:rPr>
                  <w:rStyle w:val="a5"/>
                  <w:rFonts w:ascii="Times New Roman" w:hAnsi="Times New Roman" w:cs="Times New Roman"/>
                  <w:color w:val="3272C0"/>
                  <w:sz w:val="24"/>
                  <w:szCs w:val="24"/>
                  <w:shd w:val="clear" w:color="auto" w:fill="FFFFFF"/>
                </w:rPr>
                <w:t>Градостроительным кодексом</w:t>
              </w:r>
            </w:hyperlink>
            <w:r w:rsidR="0025385F">
              <w:rPr>
                <w:rFonts w:ascii="Times New Roman" w:hAnsi="Times New Roman" w:cs="Times New Roman"/>
                <w:color w:val="22272F"/>
                <w:sz w:val="24"/>
                <w:szCs w:val="24"/>
                <w:shd w:val="clear" w:color="auto" w:fill="FFFFFF"/>
              </w:rPr>
              <w:t xml:space="preserve"> </w:t>
            </w:r>
            <w:r w:rsidRPr="007B1E5A">
              <w:rPr>
                <w:rFonts w:ascii="Times New Roman" w:hAnsi="Times New Roman" w:cs="Times New Roman"/>
                <w:color w:val="22272F"/>
                <w:sz w:val="24"/>
                <w:szCs w:val="24"/>
                <w:shd w:val="clear" w:color="auto" w:fill="FFFFFF"/>
              </w:rPr>
              <w:t>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sidRPr="007B1E5A">
              <w:rPr>
                <w:rFonts w:ascii="Times New Roman" w:hAnsi="Times New Roman" w:cs="Times New Roman"/>
                <w:color w:val="22272F"/>
                <w:sz w:val="24"/>
                <w:szCs w:val="24"/>
                <w:shd w:val="clear" w:color="auto" w:fill="FFFFFF"/>
              </w:rPr>
              <w:t xml:space="preserve"> </w:t>
            </w:r>
            <w:proofErr w:type="gramStart"/>
            <w:r w:rsidRPr="007B1E5A">
              <w:rPr>
                <w:rFonts w:ascii="Times New Roman" w:hAnsi="Times New Roman" w:cs="Times New Roman"/>
                <w:color w:val="22272F"/>
                <w:sz w:val="24"/>
                <w:szCs w:val="24"/>
                <w:shd w:val="clear" w:color="auto" w:fill="FFFFFF"/>
              </w:rPr>
              <w:t>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w:t>
            </w:r>
            <w:hyperlink r:id="rId11" w:anchor="/document/12138258/entry/0" w:history="1">
              <w:r w:rsidRPr="007B1E5A">
                <w:rPr>
                  <w:rStyle w:val="a5"/>
                  <w:rFonts w:ascii="Times New Roman" w:hAnsi="Times New Roman" w:cs="Times New Roman"/>
                  <w:color w:val="3272C0"/>
                  <w:sz w:val="24"/>
                  <w:szCs w:val="24"/>
                  <w:shd w:val="clear" w:color="auto" w:fill="FFFFFF"/>
                </w:rPr>
                <w:t>Градостроительным кодексом</w:t>
              </w:r>
            </w:hyperlink>
            <w:r w:rsidRPr="007B1E5A">
              <w:rPr>
                <w:rFonts w:ascii="Times New Roman" w:hAnsi="Times New Roman" w:cs="Times New Roman"/>
                <w:color w:val="22272F"/>
                <w:sz w:val="24"/>
                <w:szCs w:val="24"/>
                <w:shd w:val="clear" w:color="auto" w:fill="FFFFFF"/>
              </w:rPr>
              <w:t>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12" w:anchor="/document/72063774/entry/2000" w:history="1">
              <w:r w:rsidRPr="007B1E5A">
                <w:rPr>
                  <w:rStyle w:val="a5"/>
                  <w:rFonts w:ascii="Times New Roman" w:hAnsi="Times New Roman" w:cs="Times New Roman"/>
                  <w:color w:val="3272C0"/>
                  <w:sz w:val="24"/>
                  <w:szCs w:val="24"/>
                  <w:shd w:val="clear" w:color="auto" w:fill="FFFFFF"/>
                </w:rPr>
                <w:t>уведомления</w:t>
              </w:r>
            </w:hyperlink>
            <w:r w:rsidRPr="007B1E5A">
              <w:rPr>
                <w:rFonts w:ascii="Times New Roman" w:hAnsi="Times New Roman" w:cs="Times New Roman"/>
                <w:color w:val="22272F"/>
                <w:sz w:val="24"/>
                <w:szCs w:val="24"/>
                <w:shd w:val="clear" w:color="auto" w:fill="FFFFFF"/>
              </w:rPr>
              <w:t> о соответствии указанных в уведомлении о планируемых строительстве или реконструкции</w:t>
            </w:r>
            <w:proofErr w:type="gramEnd"/>
            <w:r w:rsidRPr="007B1E5A">
              <w:rPr>
                <w:rFonts w:ascii="Times New Roman" w:hAnsi="Times New Roman" w:cs="Times New Roman"/>
                <w:color w:val="22272F"/>
                <w:sz w:val="24"/>
                <w:szCs w:val="24"/>
                <w:shd w:val="clear" w:color="auto" w:fill="FFFFFF"/>
              </w:rPr>
              <w:t xml:space="preserve"> </w:t>
            </w:r>
            <w:proofErr w:type="gramStart"/>
            <w:r w:rsidRPr="007B1E5A">
              <w:rPr>
                <w:rFonts w:ascii="Times New Roman" w:hAnsi="Times New Roman" w:cs="Times New Roman"/>
                <w:color w:val="22272F"/>
                <w:sz w:val="24"/>
                <w:szCs w:val="24"/>
                <w:shd w:val="clear" w:color="auto" w:fill="FFFFFF"/>
              </w:rPr>
              <w:t>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13" w:anchor="/document/72063774/entry/3000" w:history="1">
              <w:r w:rsidRPr="007B1E5A">
                <w:rPr>
                  <w:rStyle w:val="a5"/>
                  <w:rFonts w:ascii="Times New Roman" w:hAnsi="Times New Roman" w:cs="Times New Roman"/>
                  <w:color w:val="3272C0"/>
                  <w:sz w:val="24"/>
                  <w:szCs w:val="24"/>
                  <w:shd w:val="clear" w:color="auto" w:fill="FFFFFF"/>
                </w:rPr>
                <w:t>уведомления</w:t>
              </w:r>
            </w:hyperlink>
            <w:r w:rsidRPr="007B1E5A">
              <w:rPr>
                <w:rFonts w:ascii="Times New Roman" w:hAnsi="Times New Roman" w:cs="Times New Roman"/>
                <w:color w:val="22272F"/>
                <w:sz w:val="24"/>
                <w:szCs w:val="24"/>
                <w:shd w:val="clear" w:color="auto" w:fill="FFFFFF"/>
              </w:rPr>
              <w:t>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proofErr w:type="gramEnd"/>
            <w:r w:rsidRPr="007B1E5A">
              <w:rPr>
                <w:rFonts w:ascii="Times New Roman" w:hAnsi="Times New Roman" w:cs="Times New Roman"/>
                <w:color w:val="22272F"/>
                <w:sz w:val="24"/>
                <w:szCs w:val="24"/>
                <w:shd w:val="clear" w:color="auto" w:fill="FFFFFF"/>
              </w:rPr>
              <w:t xml:space="preserve"> </w:t>
            </w:r>
            <w:proofErr w:type="gramStart"/>
            <w:r w:rsidRPr="007B1E5A">
              <w:rPr>
                <w:rFonts w:ascii="Times New Roman" w:hAnsi="Times New Roman" w:cs="Times New Roman"/>
                <w:color w:val="22272F"/>
                <w:sz w:val="24"/>
                <w:szCs w:val="24"/>
                <w:shd w:val="clear" w:color="auto" w:fill="FFFFFF"/>
              </w:rPr>
              <w:t>жилищного строительства или садового дома на земельном участке,</w:t>
            </w:r>
            <w:r>
              <w:rPr>
                <w:rFonts w:ascii="Times New Roman" w:hAnsi="Times New Roman" w:cs="Times New Roman"/>
                <w:color w:val="22272F"/>
                <w:sz w:val="24"/>
                <w:szCs w:val="24"/>
                <w:shd w:val="clear" w:color="auto" w:fill="FFFFFF"/>
              </w:rPr>
              <w:t xml:space="preserve"> </w:t>
            </w:r>
            <w:hyperlink r:id="rId14" w:anchor="/document/72063774/entry/6000" w:history="1">
              <w:r w:rsidRPr="007B1E5A">
                <w:rPr>
                  <w:rStyle w:val="a5"/>
                  <w:rFonts w:ascii="Times New Roman" w:hAnsi="Times New Roman" w:cs="Times New Roman"/>
                  <w:color w:val="3272C0"/>
                  <w:sz w:val="24"/>
                  <w:szCs w:val="24"/>
                  <w:shd w:val="clear" w:color="auto" w:fill="FFFFFF"/>
                </w:rPr>
                <w:t>уведомления о соответствии</w:t>
              </w:r>
            </w:hyperlink>
            <w:r>
              <w:rPr>
                <w:rFonts w:ascii="Times New Roman" w:hAnsi="Times New Roman" w:cs="Times New Roman"/>
                <w:color w:val="22272F"/>
                <w:sz w:val="24"/>
                <w:szCs w:val="24"/>
                <w:shd w:val="clear" w:color="auto" w:fill="FFFFFF"/>
              </w:rPr>
              <w:t xml:space="preserve"> </w:t>
            </w:r>
            <w:r w:rsidRPr="007B1E5A">
              <w:rPr>
                <w:rFonts w:ascii="Times New Roman" w:hAnsi="Times New Roman" w:cs="Times New Roman"/>
                <w:color w:val="22272F"/>
                <w:sz w:val="24"/>
                <w:szCs w:val="24"/>
                <w:shd w:val="clear" w:color="auto" w:fill="FFFFFF"/>
              </w:rPr>
              <w:t>или</w:t>
            </w:r>
            <w:r>
              <w:rPr>
                <w:rFonts w:ascii="Times New Roman" w:hAnsi="Times New Roman" w:cs="Times New Roman"/>
                <w:color w:val="22272F"/>
                <w:sz w:val="24"/>
                <w:szCs w:val="24"/>
                <w:shd w:val="clear" w:color="auto" w:fill="FFFFFF"/>
              </w:rPr>
              <w:t xml:space="preserve"> </w:t>
            </w:r>
            <w:hyperlink r:id="rId15" w:anchor="/document/72063774/entry/7000" w:history="1">
              <w:r w:rsidRPr="007B1E5A">
                <w:rPr>
                  <w:rStyle w:val="a5"/>
                  <w:rFonts w:ascii="Times New Roman" w:hAnsi="Times New Roman" w:cs="Times New Roman"/>
                  <w:color w:val="3272C0"/>
                  <w:sz w:val="24"/>
                  <w:szCs w:val="24"/>
                  <w:shd w:val="clear" w:color="auto" w:fill="FFFFFF"/>
                </w:rPr>
                <w:t>несоответствии</w:t>
              </w:r>
            </w:hyperlink>
            <w:r>
              <w:rPr>
                <w:rFonts w:ascii="Times New Roman" w:hAnsi="Times New Roman" w:cs="Times New Roman"/>
                <w:color w:val="22272F"/>
                <w:sz w:val="24"/>
                <w:szCs w:val="24"/>
                <w:shd w:val="clear" w:color="auto" w:fill="FFFFFF"/>
              </w:rPr>
              <w:t xml:space="preserve"> </w:t>
            </w:r>
            <w:r w:rsidRPr="007B1E5A">
              <w:rPr>
                <w:rFonts w:ascii="Times New Roman" w:hAnsi="Times New Roman" w:cs="Times New Roman"/>
                <w:color w:val="22272F"/>
                <w:sz w:val="24"/>
                <w:szCs w:val="24"/>
                <w:shd w:val="clear" w:color="auto" w:fill="FFFFFF"/>
              </w:rPr>
              <w:t xml:space="preserve">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w:t>
            </w:r>
            <w:r w:rsidRPr="007B1E5A">
              <w:rPr>
                <w:rFonts w:ascii="Times New Roman" w:hAnsi="Times New Roman" w:cs="Times New Roman"/>
                <w:color w:val="22272F"/>
                <w:sz w:val="24"/>
                <w:szCs w:val="24"/>
                <w:shd w:val="clear" w:color="auto" w:fill="FFFFFF"/>
              </w:rPr>
              <w:lastRenderedPageBreak/>
              <w:t>жилищного строительства или садовых домов на земельных участках, расположенных на территориях поселений, принятие в соответствии с</w:t>
            </w:r>
            <w:r>
              <w:rPr>
                <w:rFonts w:ascii="Times New Roman" w:hAnsi="Times New Roman" w:cs="Times New Roman"/>
                <w:color w:val="22272F"/>
                <w:sz w:val="24"/>
                <w:szCs w:val="24"/>
                <w:shd w:val="clear" w:color="auto" w:fill="FFFFFF"/>
              </w:rPr>
              <w:t xml:space="preserve"> </w:t>
            </w:r>
            <w:hyperlink r:id="rId16" w:anchor="/document/10164072/entry/2224" w:history="1">
              <w:r w:rsidRPr="007B1E5A">
                <w:rPr>
                  <w:rStyle w:val="a5"/>
                  <w:rFonts w:ascii="Times New Roman" w:hAnsi="Times New Roman" w:cs="Times New Roman"/>
                  <w:color w:val="3272C0"/>
                  <w:sz w:val="24"/>
                  <w:szCs w:val="24"/>
                  <w:shd w:val="clear" w:color="auto" w:fill="FFFFFF"/>
                </w:rPr>
                <w:t>гражданским законодательством</w:t>
              </w:r>
            </w:hyperlink>
            <w:r>
              <w:rPr>
                <w:rFonts w:ascii="Times New Roman" w:hAnsi="Times New Roman" w:cs="Times New Roman"/>
                <w:color w:val="22272F"/>
                <w:sz w:val="24"/>
                <w:szCs w:val="24"/>
                <w:shd w:val="clear" w:color="auto" w:fill="FFFFFF"/>
              </w:rPr>
              <w:t xml:space="preserve"> </w:t>
            </w:r>
            <w:r w:rsidRPr="007B1E5A">
              <w:rPr>
                <w:rFonts w:ascii="Times New Roman" w:hAnsi="Times New Roman" w:cs="Times New Roman"/>
                <w:color w:val="22272F"/>
                <w:sz w:val="24"/>
                <w:szCs w:val="24"/>
                <w:shd w:val="clear" w:color="auto" w:fill="FFFFFF"/>
              </w:rPr>
              <w:t>Российской Федерации решения о сносе самовольной постройки, решения</w:t>
            </w:r>
            <w:proofErr w:type="gramEnd"/>
            <w:r w:rsidRPr="007B1E5A">
              <w:rPr>
                <w:rFonts w:ascii="Times New Roman" w:hAnsi="Times New Roman" w:cs="Times New Roman"/>
                <w:color w:val="22272F"/>
                <w:sz w:val="24"/>
                <w:szCs w:val="24"/>
                <w:shd w:val="clear" w:color="auto" w:fill="FFFFFF"/>
              </w:rPr>
              <w:t xml:space="preserve"> </w:t>
            </w:r>
            <w:proofErr w:type="gramStart"/>
            <w:r w:rsidRPr="007B1E5A">
              <w:rPr>
                <w:rFonts w:ascii="Times New Roman" w:hAnsi="Times New Roman" w:cs="Times New Roman"/>
                <w:color w:val="22272F"/>
                <w:sz w:val="24"/>
                <w:szCs w:val="24"/>
                <w:shd w:val="clear" w:color="auto" w:fill="FFFFFF"/>
              </w:rPr>
              <w:t>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w:t>
            </w:r>
            <w:proofErr w:type="gramEnd"/>
            <w:r w:rsidRPr="007B1E5A">
              <w:rPr>
                <w:rFonts w:ascii="Times New Roman" w:hAnsi="Times New Roman" w:cs="Times New Roman"/>
                <w:color w:val="22272F"/>
                <w:sz w:val="24"/>
                <w:szCs w:val="24"/>
                <w:shd w:val="clear" w:color="auto" w:fill="FFFFFF"/>
              </w:rPr>
              <w:t xml:space="preserve">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w:t>
            </w:r>
            <w:r w:rsidR="0025385F">
              <w:rPr>
                <w:rFonts w:ascii="Times New Roman" w:hAnsi="Times New Roman" w:cs="Times New Roman"/>
                <w:color w:val="22272F"/>
                <w:sz w:val="24"/>
                <w:szCs w:val="24"/>
                <w:shd w:val="clear" w:color="auto" w:fill="FFFFFF"/>
              </w:rPr>
              <w:t xml:space="preserve"> </w:t>
            </w:r>
            <w:hyperlink r:id="rId17" w:anchor="/document/12138258/entry/55532" w:history="1">
              <w:r w:rsidRPr="007B1E5A">
                <w:rPr>
                  <w:rStyle w:val="a5"/>
                  <w:rFonts w:ascii="Times New Roman" w:hAnsi="Times New Roman" w:cs="Times New Roman"/>
                  <w:color w:val="3272C0"/>
                  <w:sz w:val="24"/>
                  <w:szCs w:val="24"/>
                  <w:shd w:val="clear" w:color="auto" w:fill="FFFFFF"/>
                </w:rPr>
                <w:t>Градостроительным кодексом</w:t>
              </w:r>
            </w:hyperlink>
            <w:r w:rsidR="0025385F">
              <w:rPr>
                <w:rFonts w:ascii="Times New Roman" w:hAnsi="Times New Roman" w:cs="Times New Roman"/>
                <w:color w:val="22272F"/>
                <w:sz w:val="24"/>
                <w:szCs w:val="24"/>
                <w:shd w:val="clear" w:color="auto" w:fill="FFFFFF"/>
              </w:rPr>
              <w:t xml:space="preserve"> </w:t>
            </w:r>
            <w:r w:rsidRPr="007B1E5A">
              <w:rPr>
                <w:rFonts w:ascii="Times New Roman" w:hAnsi="Times New Roman" w:cs="Times New Roman"/>
                <w:color w:val="22272F"/>
                <w:sz w:val="24"/>
                <w:szCs w:val="24"/>
                <w:shd w:val="clear" w:color="auto" w:fill="FFFFFF"/>
              </w:rPr>
              <w:t>Российской Федерации;</w:t>
            </w:r>
          </w:p>
          <w:p w:rsidR="007B1E5A" w:rsidRPr="007B1E5A" w:rsidRDefault="007B1E5A" w:rsidP="007B1E5A">
            <w:pPr>
              <w:jc w:val="both"/>
              <w:rPr>
                <w:rFonts w:ascii="Times New Roman" w:hAnsi="Times New Roman" w:cs="Times New Roman"/>
                <w:color w:val="22272F"/>
                <w:sz w:val="24"/>
                <w:szCs w:val="24"/>
                <w:shd w:val="clear" w:color="auto" w:fill="FFFFFF"/>
              </w:rPr>
            </w:pPr>
            <w:r w:rsidRPr="007B1E5A">
              <w:rPr>
                <w:rFonts w:ascii="Times New Roman" w:hAnsi="Times New Roman" w:cs="Times New Roman"/>
                <w:color w:val="22272F"/>
                <w:sz w:val="24"/>
                <w:szCs w:val="24"/>
                <w:shd w:val="clear" w:color="auto" w:fill="FFFFFF"/>
              </w:rP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7B1E5A" w:rsidRPr="007B1E5A" w:rsidRDefault="007B1E5A" w:rsidP="007B1E5A">
            <w:pPr>
              <w:jc w:val="both"/>
              <w:rPr>
                <w:rFonts w:ascii="Times New Roman" w:hAnsi="Times New Roman" w:cs="Times New Roman"/>
                <w:color w:val="22272F"/>
                <w:sz w:val="24"/>
                <w:szCs w:val="24"/>
                <w:shd w:val="clear" w:color="auto" w:fill="FFFFFF"/>
              </w:rPr>
            </w:pPr>
            <w:r w:rsidRPr="007B1E5A">
              <w:rPr>
                <w:rFonts w:ascii="Times New Roman" w:hAnsi="Times New Roman" w:cs="Times New Roman"/>
                <w:color w:val="22272F"/>
                <w:sz w:val="24"/>
                <w:szCs w:val="24"/>
                <w:shd w:val="clear" w:color="auto" w:fill="FFFFFF"/>
              </w:rPr>
              <w:t>20.2) осуществление мероприятий по лесоустройству в отношении лесов, расположенных на землях населенных пунктов поселения;</w:t>
            </w:r>
          </w:p>
          <w:p w:rsidR="007B1E5A" w:rsidRPr="007B1E5A" w:rsidRDefault="007B1E5A" w:rsidP="00AD4575">
            <w:pPr>
              <w:jc w:val="both"/>
              <w:rPr>
                <w:rFonts w:ascii="Times New Roman" w:hAnsi="Times New Roman" w:cs="Times New Roman"/>
                <w:color w:val="22272F"/>
                <w:sz w:val="24"/>
                <w:szCs w:val="24"/>
                <w:shd w:val="clear" w:color="auto" w:fill="FFFFFF"/>
              </w:rPr>
            </w:pPr>
            <w:r w:rsidRPr="007B1E5A">
              <w:rPr>
                <w:rFonts w:ascii="Times New Roman" w:hAnsi="Times New Roman" w:cs="Times New Roman"/>
                <w:color w:val="22272F"/>
                <w:sz w:val="24"/>
                <w:szCs w:val="24"/>
                <w:shd w:val="clear" w:color="auto" w:fill="FFFFFF"/>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7B1E5A" w:rsidRPr="007B1E5A" w:rsidRDefault="007B1E5A" w:rsidP="00AD4575">
            <w:pPr>
              <w:jc w:val="both"/>
              <w:rPr>
                <w:rFonts w:ascii="Times New Roman" w:hAnsi="Times New Roman" w:cs="Times New Roman"/>
                <w:color w:val="22272F"/>
                <w:sz w:val="24"/>
                <w:szCs w:val="24"/>
                <w:shd w:val="clear" w:color="auto" w:fill="FFFFFF"/>
              </w:rPr>
            </w:pPr>
            <w:r w:rsidRPr="007B1E5A">
              <w:rPr>
                <w:rFonts w:ascii="Times New Roman" w:hAnsi="Times New Roman" w:cs="Times New Roman"/>
                <w:color w:val="22272F"/>
                <w:sz w:val="24"/>
                <w:szCs w:val="24"/>
                <w:shd w:val="clear" w:color="auto" w:fill="FFFFFF"/>
              </w:rPr>
              <w:t>22) организация ритуальных услуг и содержание мест захоронения;</w:t>
            </w:r>
          </w:p>
          <w:p w:rsidR="007B1E5A" w:rsidRPr="007B1E5A" w:rsidRDefault="007B1E5A" w:rsidP="00AD4575">
            <w:pPr>
              <w:pStyle w:val="s1"/>
              <w:shd w:val="clear" w:color="auto" w:fill="FFFFFF"/>
              <w:spacing w:before="0" w:beforeAutospacing="0" w:after="0" w:afterAutospacing="0"/>
              <w:jc w:val="both"/>
              <w:rPr>
                <w:color w:val="22272F"/>
              </w:rPr>
            </w:pPr>
            <w:r w:rsidRPr="007B1E5A">
              <w:rPr>
                <w:color w:val="22272F"/>
              </w:rP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7B1E5A" w:rsidRPr="007B1E5A" w:rsidRDefault="007B1E5A" w:rsidP="00AD4575">
            <w:pPr>
              <w:pStyle w:val="s1"/>
              <w:shd w:val="clear" w:color="auto" w:fill="FFFFFF"/>
              <w:spacing w:before="0" w:beforeAutospacing="0" w:after="0" w:afterAutospacing="0"/>
              <w:jc w:val="both"/>
              <w:rPr>
                <w:color w:val="22272F"/>
              </w:rPr>
            </w:pPr>
            <w:r w:rsidRPr="007B1E5A">
              <w:rPr>
                <w:color w:val="22272F"/>
              </w:rP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7B1E5A" w:rsidRPr="007B1E5A" w:rsidRDefault="007B1E5A" w:rsidP="007B1E5A">
            <w:pPr>
              <w:jc w:val="both"/>
              <w:rPr>
                <w:rFonts w:ascii="Times New Roman" w:hAnsi="Times New Roman" w:cs="Times New Roman"/>
                <w:color w:val="22272F"/>
                <w:sz w:val="24"/>
                <w:szCs w:val="24"/>
                <w:shd w:val="clear" w:color="auto" w:fill="FFFFFF"/>
              </w:rPr>
            </w:pPr>
            <w:r w:rsidRPr="007B1E5A">
              <w:rPr>
                <w:rFonts w:ascii="Times New Roman" w:hAnsi="Times New Roman" w:cs="Times New Roman"/>
                <w:color w:val="22272F"/>
                <w:sz w:val="24"/>
                <w:szCs w:val="24"/>
                <w:shd w:val="clear" w:color="auto" w:fill="FFFFFF"/>
              </w:rPr>
              <w:t>26) осуществление мероприятий по обеспечению безопасности людей на водных объектах, охране их жизни и здоровья;</w:t>
            </w:r>
          </w:p>
          <w:p w:rsidR="007B1E5A" w:rsidRPr="007B1E5A" w:rsidRDefault="007B1E5A" w:rsidP="007B1E5A">
            <w:pPr>
              <w:jc w:val="both"/>
              <w:rPr>
                <w:rFonts w:ascii="Times New Roman" w:hAnsi="Times New Roman" w:cs="Times New Roman"/>
                <w:color w:val="22272F"/>
                <w:sz w:val="24"/>
                <w:szCs w:val="24"/>
                <w:shd w:val="clear" w:color="auto" w:fill="FFFFFF"/>
              </w:rPr>
            </w:pPr>
            <w:r w:rsidRPr="007B1E5A">
              <w:rPr>
                <w:rFonts w:ascii="Times New Roman" w:hAnsi="Times New Roman" w:cs="Times New Roman"/>
                <w:color w:val="22272F"/>
                <w:sz w:val="24"/>
                <w:szCs w:val="24"/>
                <w:shd w:val="clear" w:color="auto" w:fill="FFFFFF"/>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7B1E5A" w:rsidRPr="007B1E5A" w:rsidRDefault="007B1E5A" w:rsidP="007B1E5A">
            <w:pPr>
              <w:jc w:val="both"/>
              <w:rPr>
                <w:rFonts w:ascii="Times New Roman" w:hAnsi="Times New Roman" w:cs="Times New Roman"/>
                <w:color w:val="22272F"/>
                <w:sz w:val="24"/>
                <w:szCs w:val="24"/>
                <w:shd w:val="clear" w:color="auto" w:fill="FFFFFF"/>
              </w:rPr>
            </w:pPr>
            <w:r w:rsidRPr="007B1E5A">
              <w:rPr>
                <w:rFonts w:ascii="Times New Roman" w:hAnsi="Times New Roman" w:cs="Times New Roman"/>
                <w:color w:val="22272F"/>
                <w:sz w:val="24"/>
                <w:szCs w:val="24"/>
                <w:shd w:val="clear" w:color="auto" w:fill="FFFFFF"/>
              </w:rPr>
              <w:t xml:space="preserve">28) содействие в развитии сельскохозяйственного производства, создание условий для развития малого и среднего </w:t>
            </w:r>
            <w:r w:rsidRPr="007B1E5A">
              <w:rPr>
                <w:rFonts w:ascii="Times New Roman" w:hAnsi="Times New Roman" w:cs="Times New Roman"/>
                <w:color w:val="22272F"/>
                <w:sz w:val="24"/>
                <w:szCs w:val="24"/>
                <w:shd w:val="clear" w:color="auto" w:fill="FFFFFF"/>
              </w:rPr>
              <w:lastRenderedPageBreak/>
              <w:t>предпринимательства;</w:t>
            </w:r>
          </w:p>
          <w:p w:rsidR="007B1E5A" w:rsidRPr="007B1E5A" w:rsidRDefault="007B1E5A" w:rsidP="007B1E5A">
            <w:pPr>
              <w:jc w:val="both"/>
              <w:rPr>
                <w:rFonts w:ascii="Times New Roman" w:hAnsi="Times New Roman" w:cs="Times New Roman"/>
                <w:color w:val="22272F"/>
                <w:sz w:val="24"/>
                <w:szCs w:val="24"/>
                <w:shd w:val="clear" w:color="auto" w:fill="FFFFFF"/>
              </w:rPr>
            </w:pPr>
            <w:r w:rsidRPr="007B1E5A">
              <w:rPr>
                <w:rFonts w:ascii="Times New Roman" w:hAnsi="Times New Roman" w:cs="Times New Roman"/>
                <w:color w:val="22272F"/>
                <w:sz w:val="24"/>
                <w:szCs w:val="24"/>
                <w:shd w:val="clear" w:color="auto" w:fill="FFFFFF"/>
              </w:rPr>
              <w:t>30) организация и осуществление мероприятий по работе с детьми и молодежью в поселении;</w:t>
            </w:r>
          </w:p>
          <w:p w:rsidR="007B1E5A" w:rsidRPr="007B1E5A" w:rsidRDefault="007B1E5A" w:rsidP="007B1E5A">
            <w:pPr>
              <w:jc w:val="both"/>
              <w:rPr>
                <w:rFonts w:ascii="Times New Roman" w:hAnsi="Times New Roman" w:cs="Times New Roman"/>
                <w:color w:val="22272F"/>
                <w:sz w:val="24"/>
                <w:szCs w:val="24"/>
                <w:shd w:val="clear" w:color="auto" w:fill="FFFFFF"/>
              </w:rPr>
            </w:pPr>
            <w:r w:rsidRPr="007B1E5A">
              <w:rPr>
                <w:rFonts w:ascii="Times New Roman" w:hAnsi="Times New Roman" w:cs="Times New Roman"/>
                <w:color w:val="22272F"/>
                <w:sz w:val="24"/>
                <w:szCs w:val="24"/>
                <w:shd w:val="clear" w:color="auto" w:fill="FFFFFF"/>
              </w:rPr>
              <w:t>31) осуществление в пределах, установленных </w:t>
            </w:r>
            <w:hyperlink r:id="rId18" w:anchor="/document/12147594/entry/27" w:history="1">
              <w:r w:rsidRPr="007B1E5A">
                <w:rPr>
                  <w:rStyle w:val="a5"/>
                  <w:rFonts w:ascii="Times New Roman" w:hAnsi="Times New Roman" w:cs="Times New Roman"/>
                  <w:color w:val="3272C0"/>
                  <w:sz w:val="24"/>
                  <w:szCs w:val="24"/>
                  <w:shd w:val="clear" w:color="auto" w:fill="FFFFFF"/>
                </w:rPr>
                <w:t>водным законодательством</w:t>
              </w:r>
            </w:hyperlink>
            <w:r w:rsidRPr="007B1E5A">
              <w:rPr>
                <w:rFonts w:ascii="Times New Roman" w:hAnsi="Times New Roman" w:cs="Times New Roman"/>
                <w:color w:val="22272F"/>
                <w:sz w:val="24"/>
                <w:szCs w:val="24"/>
                <w:shd w:val="clear" w:color="auto" w:fill="FFFFFF"/>
              </w:rPr>
              <w:t> Российской Федерации, полномочий собственника водных объектов, информирование населения об ограничениях их использования;</w:t>
            </w:r>
          </w:p>
          <w:p w:rsidR="007B1E5A" w:rsidRPr="007B1E5A" w:rsidRDefault="007B1E5A" w:rsidP="007B1E5A">
            <w:pPr>
              <w:jc w:val="both"/>
              <w:rPr>
                <w:rFonts w:ascii="Times New Roman" w:hAnsi="Times New Roman" w:cs="Times New Roman"/>
                <w:color w:val="22272F"/>
                <w:sz w:val="24"/>
                <w:szCs w:val="24"/>
                <w:shd w:val="clear" w:color="auto" w:fill="FFFFFF"/>
              </w:rPr>
            </w:pPr>
            <w:r w:rsidRPr="007B1E5A">
              <w:rPr>
                <w:rFonts w:ascii="Times New Roman" w:hAnsi="Times New Roman" w:cs="Times New Roman"/>
                <w:color w:val="22272F"/>
                <w:sz w:val="24"/>
                <w:szCs w:val="24"/>
                <w:shd w:val="clear" w:color="auto" w:fill="FFFFFF"/>
              </w:rPr>
              <w:t>32) осуществление муниципального лесного контроля;</w:t>
            </w:r>
          </w:p>
          <w:p w:rsidR="007B1E5A" w:rsidRPr="007B1E5A" w:rsidRDefault="007B1E5A" w:rsidP="007B1E5A">
            <w:pPr>
              <w:jc w:val="both"/>
              <w:rPr>
                <w:rFonts w:ascii="Times New Roman" w:hAnsi="Times New Roman" w:cs="Times New Roman"/>
                <w:color w:val="22272F"/>
                <w:sz w:val="24"/>
                <w:szCs w:val="24"/>
                <w:shd w:val="clear" w:color="auto" w:fill="FFFFFF"/>
              </w:rPr>
            </w:pPr>
            <w:r w:rsidRPr="007B1E5A">
              <w:rPr>
                <w:rFonts w:ascii="Times New Roman" w:hAnsi="Times New Roman" w:cs="Times New Roman"/>
                <w:color w:val="22272F"/>
                <w:sz w:val="24"/>
                <w:szCs w:val="24"/>
                <w:shd w:val="clear" w:color="auto" w:fill="FFFFFF"/>
              </w:rPr>
              <w:t>33) оказание поддержки гражданам и их объединениям, участвующим в </w:t>
            </w:r>
            <w:hyperlink r:id="rId19" w:anchor="/document/70627294/entry/0" w:history="1">
              <w:r w:rsidRPr="007B1E5A">
                <w:rPr>
                  <w:rStyle w:val="a5"/>
                  <w:rFonts w:ascii="Times New Roman" w:hAnsi="Times New Roman" w:cs="Times New Roman"/>
                  <w:color w:val="3272C0"/>
                  <w:sz w:val="24"/>
                  <w:szCs w:val="24"/>
                  <w:shd w:val="clear" w:color="auto" w:fill="FFFFFF"/>
                </w:rPr>
                <w:t>охране общественного порядка</w:t>
              </w:r>
            </w:hyperlink>
            <w:r w:rsidRPr="007B1E5A">
              <w:rPr>
                <w:rFonts w:ascii="Times New Roman" w:hAnsi="Times New Roman" w:cs="Times New Roman"/>
                <w:color w:val="22272F"/>
                <w:sz w:val="24"/>
                <w:szCs w:val="24"/>
                <w:shd w:val="clear" w:color="auto" w:fill="FFFFFF"/>
              </w:rPr>
              <w:t>, создание условий для деятельности народных дружин;</w:t>
            </w:r>
          </w:p>
          <w:p w:rsidR="007B1E5A" w:rsidRPr="007B1E5A" w:rsidRDefault="007B1E5A" w:rsidP="007B1E5A">
            <w:pPr>
              <w:jc w:val="both"/>
              <w:rPr>
                <w:rFonts w:ascii="Times New Roman" w:hAnsi="Times New Roman" w:cs="Times New Roman"/>
                <w:color w:val="22272F"/>
                <w:sz w:val="24"/>
                <w:szCs w:val="24"/>
                <w:shd w:val="clear" w:color="auto" w:fill="FFFFFF"/>
              </w:rPr>
            </w:pPr>
            <w:r w:rsidRPr="007B1E5A">
              <w:rPr>
                <w:rFonts w:ascii="Times New Roman" w:hAnsi="Times New Roman" w:cs="Times New Roman"/>
                <w:color w:val="22272F"/>
                <w:sz w:val="24"/>
                <w:szCs w:val="24"/>
                <w:shd w:val="clear" w:color="auto" w:fill="FFFFFF"/>
              </w:rP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7B1E5A" w:rsidRPr="007B1E5A" w:rsidRDefault="007B1E5A" w:rsidP="007B1E5A">
            <w:pPr>
              <w:jc w:val="both"/>
              <w:rPr>
                <w:rFonts w:ascii="Times New Roman" w:hAnsi="Times New Roman" w:cs="Times New Roman"/>
                <w:color w:val="22272F"/>
                <w:sz w:val="24"/>
                <w:szCs w:val="24"/>
                <w:shd w:val="clear" w:color="auto" w:fill="FFFFFF"/>
              </w:rPr>
            </w:pPr>
            <w:r w:rsidRPr="007B1E5A">
              <w:rPr>
                <w:rFonts w:ascii="Times New Roman" w:hAnsi="Times New Roman" w:cs="Times New Roman"/>
                <w:color w:val="22272F"/>
                <w:sz w:val="24"/>
                <w:szCs w:val="24"/>
                <w:shd w:val="clear" w:color="auto" w:fill="FFFFFF"/>
              </w:rPr>
              <w:t>33.2) до 1 января 2017 года </w:t>
            </w:r>
            <w:hyperlink r:id="rId20" w:anchor="/document/12188106/entry/9" w:history="1">
              <w:r w:rsidRPr="007B1E5A">
                <w:rPr>
                  <w:rStyle w:val="a5"/>
                  <w:rFonts w:ascii="Times New Roman" w:hAnsi="Times New Roman" w:cs="Times New Roman"/>
                  <w:color w:val="3272C0"/>
                  <w:sz w:val="24"/>
                  <w:szCs w:val="24"/>
                  <w:shd w:val="clear" w:color="auto" w:fill="FFFFFF"/>
                </w:rPr>
                <w:t>предоставление</w:t>
              </w:r>
            </w:hyperlink>
            <w:r w:rsidRPr="007B1E5A">
              <w:rPr>
                <w:rFonts w:ascii="Times New Roman" w:hAnsi="Times New Roman" w:cs="Times New Roman"/>
                <w:color w:val="22272F"/>
                <w:sz w:val="24"/>
                <w:szCs w:val="24"/>
                <w:shd w:val="clear" w:color="auto" w:fill="FFFFFF"/>
              </w:rPr>
              <w:t>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B1E5A" w:rsidRPr="007B1E5A" w:rsidRDefault="007B1E5A" w:rsidP="007B1E5A">
            <w:pPr>
              <w:jc w:val="both"/>
              <w:rPr>
                <w:rFonts w:ascii="Times New Roman" w:hAnsi="Times New Roman" w:cs="Times New Roman"/>
                <w:color w:val="22272F"/>
                <w:sz w:val="24"/>
                <w:szCs w:val="24"/>
                <w:shd w:val="clear" w:color="auto" w:fill="FFFFFF"/>
              </w:rPr>
            </w:pPr>
            <w:r w:rsidRPr="007B1E5A">
              <w:rPr>
                <w:rFonts w:ascii="Times New Roman" w:hAnsi="Times New Roman" w:cs="Times New Roman"/>
                <w:color w:val="22272F"/>
                <w:sz w:val="24"/>
                <w:szCs w:val="24"/>
                <w:shd w:val="clear" w:color="auto" w:fill="FFFFFF"/>
              </w:rPr>
              <w:t>34) оказание поддержки социально ориентированным некоммерческим организациям в пределах полномочий, установленных </w:t>
            </w:r>
            <w:hyperlink r:id="rId21" w:anchor="/document/10105879/entry/311" w:history="1">
              <w:r w:rsidRPr="007B1E5A">
                <w:rPr>
                  <w:rStyle w:val="a5"/>
                  <w:rFonts w:ascii="Times New Roman" w:hAnsi="Times New Roman" w:cs="Times New Roman"/>
                  <w:color w:val="3272C0"/>
                  <w:sz w:val="24"/>
                  <w:szCs w:val="24"/>
                  <w:shd w:val="clear" w:color="auto" w:fill="FFFFFF"/>
                </w:rPr>
                <w:t>статьями 31.1</w:t>
              </w:r>
            </w:hyperlink>
            <w:r w:rsidRPr="007B1E5A">
              <w:rPr>
                <w:rFonts w:ascii="Times New Roman" w:hAnsi="Times New Roman" w:cs="Times New Roman"/>
                <w:color w:val="22272F"/>
                <w:sz w:val="24"/>
                <w:szCs w:val="24"/>
                <w:shd w:val="clear" w:color="auto" w:fill="FFFFFF"/>
              </w:rPr>
              <w:t> и </w:t>
            </w:r>
            <w:hyperlink r:id="rId22" w:anchor="/document/10105879/entry/313" w:history="1">
              <w:r w:rsidRPr="007B1E5A">
                <w:rPr>
                  <w:rStyle w:val="a5"/>
                  <w:rFonts w:ascii="Times New Roman" w:hAnsi="Times New Roman" w:cs="Times New Roman"/>
                  <w:color w:val="3272C0"/>
                  <w:sz w:val="24"/>
                  <w:szCs w:val="24"/>
                  <w:shd w:val="clear" w:color="auto" w:fill="FFFFFF"/>
                </w:rPr>
                <w:t>31.3</w:t>
              </w:r>
            </w:hyperlink>
            <w:r w:rsidRPr="007B1E5A">
              <w:rPr>
                <w:rFonts w:ascii="Times New Roman" w:hAnsi="Times New Roman" w:cs="Times New Roman"/>
                <w:color w:val="22272F"/>
                <w:sz w:val="24"/>
                <w:szCs w:val="24"/>
                <w:shd w:val="clear" w:color="auto" w:fill="FFFFFF"/>
              </w:rPr>
              <w:t> Федерального закона от 12 января 1996 года N 7-ФЗ "О некоммерческих организациях";</w:t>
            </w:r>
          </w:p>
          <w:p w:rsidR="007B1E5A" w:rsidRPr="007B1E5A" w:rsidRDefault="007B1E5A" w:rsidP="007B1E5A">
            <w:pPr>
              <w:jc w:val="both"/>
              <w:rPr>
                <w:rFonts w:ascii="Times New Roman" w:hAnsi="Times New Roman" w:cs="Times New Roman"/>
                <w:color w:val="22272F"/>
                <w:sz w:val="24"/>
                <w:szCs w:val="24"/>
                <w:shd w:val="clear" w:color="auto" w:fill="FFFFFF"/>
              </w:rPr>
            </w:pPr>
            <w:r w:rsidRPr="007B1E5A">
              <w:rPr>
                <w:rFonts w:ascii="Times New Roman" w:hAnsi="Times New Roman" w:cs="Times New Roman"/>
                <w:color w:val="22272F"/>
                <w:sz w:val="24"/>
                <w:szCs w:val="24"/>
                <w:shd w:val="clear" w:color="auto" w:fill="FFFFFF"/>
              </w:rPr>
              <w:t>37) обеспечение выполнения работ, необходимых для создания искусственных земельных участков для нужд поселения в соответствии с </w:t>
            </w:r>
            <w:hyperlink r:id="rId23" w:anchor="/document/12188105/entry/0" w:history="1">
              <w:r w:rsidRPr="007B1E5A">
                <w:rPr>
                  <w:rStyle w:val="a5"/>
                  <w:rFonts w:ascii="Times New Roman" w:hAnsi="Times New Roman" w:cs="Times New Roman"/>
                  <w:color w:val="3272C0"/>
                  <w:sz w:val="24"/>
                  <w:szCs w:val="24"/>
                  <w:shd w:val="clear" w:color="auto" w:fill="FFFFFF"/>
                </w:rPr>
                <w:t>федеральным законом</w:t>
              </w:r>
            </w:hyperlink>
            <w:r w:rsidRPr="007B1E5A">
              <w:rPr>
                <w:rFonts w:ascii="Times New Roman" w:hAnsi="Times New Roman" w:cs="Times New Roman"/>
                <w:color w:val="22272F"/>
                <w:sz w:val="24"/>
                <w:szCs w:val="24"/>
                <w:shd w:val="clear" w:color="auto" w:fill="FFFFFF"/>
              </w:rPr>
              <w:t>;</w:t>
            </w:r>
          </w:p>
          <w:p w:rsidR="007B1E5A" w:rsidRPr="007B1E5A" w:rsidRDefault="007B1E5A" w:rsidP="007B1E5A">
            <w:pPr>
              <w:jc w:val="both"/>
              <w:rPr>
                <w:rFonts w:ascii="Times New Roman" w:hAnsi="Times New Roman" w:cs="Times New Roman"/>
                <w:color w:val="22272F"/>
                <w:sz w:val="24"/>
                <w:szCs w:val="24"/>
                <w:shd w:val="clear" w:color="auto" w:fill="FFFFFF"/>
              </w:rPr>
            </w:pPr>
            <w:r w:rsidRPr="007B1E5A">
              <w:rPr>
                <w:rFonts w:ascii="Times New Roman" w:hAnsi="Times New Roman" w:cs="Times New Roman"/>
                <w:color w:val="22272F"/>
                <w:sz w:val="24"/>
                <w:szCs w:val="24"/>
                <w:shd w:val="clear" w:color="auto" w:fill="FFFFFF"/>
              </w:rPr>
              <w:t>38) осуществление мер по противодействию коррупции в границах поселения;</w:t>
            </w:r>
          </w:p>
          <w:p w:rsidR="007B1E5A" w:rsidRPr="007B1E5A" w:rsidRDefault="007B1E5A" w:rsidP="007B1E5A">
            <w:pPr>
              <w:jc w:val="both"/>
              <w:rPr>
                <w:rFonts w:ascii="Times New Roman" w:hAnsi="Times New Roman" w:cs="Times New Roman"/>
                <w:color w:val="22272F"/>
                <w:sz w:val="24"/>
                <w:szCs w:val="24"/>
                <w:shd w:val="clear" w:color="auto" w:fill="FFFFFF"/>
              </w:rPr>
            </w:pPr>
            <w:r w:rsidRPr="007B1E5A">
              <w:rPr>
                <w:rFonts w:ascii="Times New Roman" w:hAnsi="Times New Roman" w:cs="Times New Roman"/>
                <w:color w:val="22272F"/>
                <w:sz w:val="24"/>
                <w:szCs w:val="24"/>
                <w:shd w:val="clear" w:color="auto" w:fill="FFFFFF"/>
              </w:rPr>
              <w:t>39) участие в соответствии с </w:t>
            </w:r>
            <w:hyperlink r:id="rId24" w:anchor="/document/12154874/entry/0" w:history="1">
              <w:r w:rsidRPr="007B1E5A">
                <w:rPr>
                  <w:rStyle w:val="a5"/>
                  <w:rFonts w:ascii="Times New Roman" w:hAnsi="Times New Roman" w:cs="Times New Roman"/>
                  <w:color w:val="3272C0"/>
                  <w:sz w:val="24"/>
                  <w:szCs w:val="24"/>
                  <w:shd w:val="clear" w:color="auto" w:fill="FFFFFF"/>
                </w:rPr>
                <w:t>федеральным законом</w:t>
              </w:r>
            </w:hyperlink>
            <w:r w:rsidRPr="007B1E5A">
              <w:rPr>
                <w:rFonts w:ascii="Times New Roman" w:hAnsi="Times New Roman" w:cs="Times New Roman"/>
                <w:color w:val="22272F"/>
                <w:sz w:val="24"/>
                <w:szCs w:val="24"/>
                <w:shd w:val="clear" w:color="auto" w:fill="FFFFFF"/>
              </w:rPr>
              <w:t> в выполнении комплексных кадастровых работ;</w:t>
            </w:r>
          </w:p>
          <w:p w:rsidR="007B1E5A" w:rsidRPr="007B1E5A" w:rsidRDefault="007B1E5A" w:rsidP="007B1E5A">
            <w:pPr>
              <w:jc w:val="both"/>
              <w:rPr>
                <w:rFonts w:ascii="Times New Roman" w:hAnsi="Times New Roman" w:cs="Times New Roman"/>
                <w:color w:val="22272F"/>
                <w:sz w:val="24"/>
                <w:szCs w:val="24"/>
                <w:shd w:val="clear" w:color="auto" w:fill="FFFFFF"/>
              </w:rPr>
            </w:pPr>
            <w:r w:rsidRPr="007B1E5A">
              <w:rPr>
                <w:rFonts w:ascii="Times New Roman" w:hAnsi="Times New Roman" w:cs="Times New Roman"/>
                <w:color w:val="22272F"/>
                <w:sz w:val="24"/>
                <w:szCs w:val="24"/>
                <w:shd w:val="clear" w:color="auto" w:fill="FFFFFF"/>
              </w:rPr>
              <w:t>40) принятие решений и проведение на территории поселения мероприятий по выявлению правообладателей </w:t>
            </w:r>
            <w:hyperlink r:id="rId25" w:anchor="/document/71129192/entry/691" w:history="1">
              <w:r w:rsidRPr="007B1E5A">
                <w:rPr>
                  <w:rStyle w:val="a5"/>
                  <w:rFonts w:ascii="Times New Roman" w:hAnsi="Times New Roman" w:cs="Times New Roman"/>
                  <w:color w:val="3272C0"/>
                  <w:sz w:val="24"/>
                  <w:szCs w:val="24"/>
                  <w:shd w:val="clear" w:color="auto" w:fill="FFFFFF"/>
                </w:rPr>
                <w:t>ранее учтенных объектов недвижимости</w:t>
              </w:r>
            </w:hyperlink>
            <w:r w:rsidRPr="007B1E5A">
              <w:rPr>
                <w:rFonts w:ascii="Times New Roman" w:hAnsi="Times New Roman" w:cs="Times New Roman"/>
                <w:color w:val="22272F"/>
                <w:sz w:val="24"/>
                <w:szCs w:val="24"/>
                <w:shd w:val="clear" w:color="auto" w:fill="FFFFFF"/>
              </w:rPr>
              <w:t>, направление сведений о правообладателях данных объектов недвижимости для внесения в Единый государственный реестр недвижимости.</w:t>
            </w:r>
          </w:p>
          <w:p w:rsidR="007B1E5A" w:rsidRPr="007B1E5A" w:rsidRDefault="007B1E5A" w:rsidP="007B1E5A">
            <w:pPr>
              <w:jc w:val="both"/>
              <w:rPr>
                <w:rFonts w:ascii="Times New Roman" w:hAnsi="Times New Roman" w:cs="Times New Roman"/>
                <w:color w:val="22272F"/>
                <w:sz w:val="24"/>
                <w:szCs w:val="24"/>
                <w:shd w:val="clear" w:color="auto" w:fill="FFFFFF"/>
              </w:rPr>
            </w:pPr>
            <w:r w:rsidRPr="007B1E5A">
              <w:rPr>
                <w:rFonts w:ascii="Times New Roman" w:hAnsi="Times New Roman" w:cs="Times New Roman"/>
                <w:color w:val="22272F"/>
                <w:sz w:val="24"/>
                <w:szCs w:val="24"/>
                <w:shd w:val="clear" w:color="auto" w:fill="FFFFFF"/>
              </w:rPr>
              <w:t xml:space="preserve">3. </w:t>
            </w:r>
            <w:proofErr w:type="gramStart"/>
            <w:r w:rsidRPr="007B1E5A">
              <w:rPr>
                <w:rFonts w:ascii="Times New Roman" w:hAnsi="Times New Roman" w:cs="Times New Roman"/>
                <w:color w:val="22272F"/>
                <w:sz w:val="24"/>
                <w:szCs w:val="24"/>
                <w:shd w:val="clear" w:color="auto" w:fill="FFFFFF"/>
              </w:rPr>
              <w:t>К вопросам местного значения сельского поселения относятся вопросы, предусмотренные </w:t>
            </w:r>
            <w:hyperlink r:id="rId26" w:anchor="/document/186367/entry/140101" w:history="1">
              <w:r w:rsidRPr="007B1E5A">
                <w:rPr>
                  <w:rStyle w:val="a5"/>
                  <w:rFonts w:ascii="Times New Roman" w:hAnsi="Times New Roman" w:cs="Times New Roman"/>
                  <w:color w:val="3272C0"/>
                  <w:sz w:val="24"/>
                  <w:szCs w:val="24"/>
                  <w:shd w:val="clear" w:color="auto" w:fill="FFFFFF"/>
                </w:rPr>
                <w:t>пунктами 1 - 3</w:t>
              </w:r>
            </w:hyperlink>
            <w:r w:rsidRPr="007B1E5A">
              <w:rPr>
                <w:rFonts w:ascii="Times New Roman" w:hAnsi="Times New Roman" w:cs="Times New Roman"/>
                <w:color w:val="22272F"/>
                <w:sz w:val="24"/>
                <w:szCs w:val="24"/>
                <w:shd w:val="clear" w:color="auto" w:fill="FFFFFF"/>
              </w:rPr>
              <w:t>, </w:t>
            </w:r>
            <w:hyperlink r:id="rId27" w:anchor="/document/186367/entry/140109" w:history="1">
              <w:r w:rsidRPr="007B1E5A">
                <w:rPr>
                  <w:rStyle w:val="a5"/>
                  <w:rFonts w:ascii="Times New Roman" w:hAnsi="Times New Roman" w:cs="Times New Roman"/>
                  <w:color w:val="3272C0"/>
                  <w:sz w:val="24"/>
                  <w:szCs w:val="24"/>
                  <w:shd w:val="clear" w:color="auto" w:fill="FFFFFF"/>
                </w:rPr>
                <w:t>9</w:t>
              </w:r>
            </w:hyperlink>
            <w:r w:rsidRPr="007B1E5A">
              <w:rPr>
                <w:rFonts w:ascii="Times New Roman" w:hAnsi="Times New Roman" w:cs="Times New Roman"/>
                <w:color w:val="22272F"/>
                <w:sz w:val="24"/>
                <w:szCs w:val="24"/>
                <w:shd w:val="clear" w:color="auto" w:fill="FFFFFF"/>
              </w:rPr>
              <w:t>, </w:t>
            </w:r>
            <w:hyperlink r:id="rId28" w:anchor="/document/186367/entry/140110" w:history="1">
              <w:r w:rsidRPr="007B1E5A">
                <w:rPr>
                  <w:rStyle w:val="a5"/>
                  <w:rFonts w:ascii="Times New Roman" w:hAnsi="Times New Roman" w:cs="Times New Roman"/>
                  <w:color w:val="3272C0"/>
                  <w:sz w:val="24"/>
                  <w:szCs w:val="24"/>
                  <w:shd w:val="clear" w:color="auto" w:fill="FFFFFF"/>
                </w:rPr>
                <w:t>10</w:t>
              </w:r>
            </w:hyperlink>
            <w:r w:rsidRPr="007B1E5A">
              <w:rPr>
                <w:rFonts w:ascii="Times New Roman" w:hAnsi="Times New Roman" w:cs="Times New Roman"/>
                <w:color w:val="22272F"/>
                <w:sz w:val="24"/>
                <w:szCs w:val="24"/>
                <w:shd w:val="clear" w:color="auto" w:fill="FFFFFF"/>
              </w:rPr>
              <w:t>, </w:t>
            </w:r>
            <w:hyperlink r:id="rId29" w:anchor="/document/186367/entry/140112" w:history="1">
              <w:r w:rsidRPr="007B1E5A">
                <w:rPr>
                  <w:rStyle w:val="a5"/>
                  <w:rFonts w:ascii="Times New Roman" w:hAnsi="Times New Roman" w:cs="Times New Roman"/>
                  <w:color w:val="3272C0"/>
                  <w:sz w:val="24"/>
                  <w:szCs w:val="24"/>
                  <w:shd w:val="clear" w:color="auto" w:fill="FFFFFF"/>
                </w:rPr>
                <w:t>12</w:t>
              </w:r>
            </w:hyperlink>
            <w:r w:rsidRPr="007B1E5A">
              <w:rPr>
                <w:rFonts w:ascii="Times New Roman" w:hAnsi="Times New Roman" w:cs="Times New Roman"/>
                <w:color w:val="22272F"/>
                <w:sz w:val="24"/>
                <w:szCs w:val="24"/>
                <w:shd w:val="clear" w:color="auto" w:fill="FFFFFF"/>
              </w:rPr>
              <w:t>, </w:t>
            </w:r>
            <w:hyperlink r:id="rId30" w:anchor="/document/186367/entry/140114" w:history="1">
              <w:r w:rsidRPr="007B1E5A">
                <w:rPr>
                  <w:rStyle w:val="a5"/>
                  <w:rFonts w:ascii="Times New Roman" w:hAnsi="Times New Roman" w:cs="Times New Roman"/>
                  <w:color w:val="3272C0"/>
                  <w:sz w:val="24"/>
                  <w:szCs w:val="24"/>
                  <w:shd w:val="clear" w:color="auto" w:fill="FFFFFF"/>
                </w:rPr>
                <w:t>14</w:t>
              </w:r>
            </w:hyperlink>
            <w:r w:rsidRPr="007B1E5A">
              <w:rPr>
                <w:rFonts w:ascii="Times New Roman" w:hAnsi="Times New Roman" w:cs="Times New Roman"/>
                <w:color w:val="22272F"/>
                <w:sz w:val="24"/>
                <w:szCs w:val="24"/>
                <w:shd w:val="clear" w:color="auto" w:fill="FFFFFF"/>
              </w:rPr>
              <w:t>, </w:t>
            </w:r>
            <w:hyperlink r:id="rId31" w:anchor="/document/186367/entry/140117" w:history="1">
              <w:r w:rsidRPr="007B1E5A">
                <w:rPr>
                  <w:rStyle w:val="a5"/>
                  <w:rFonts w:ascii="Times New Roman" w:hAnsi="Times New Roman" w:cs="Times New Roman"/>
                  <w:color w:val="3272C0"/>
                  <w:sz w:val="24"/>
                  <w:szCs w:val="24"/>
                  <w:shd w:val="clear" w:color="auto" w:fill="FFFFFF"/>
                </w:rPr>
                <w:t>17</w:t>
              </w:r>
            </w:hyperlink>
            <w:r w:rsidRPr="007B1E5A">
              <w:rPr>
                <w:rFonts w:ascii="Times New Roman" w:hAnsi="Times New Roman" w:cs="Times New Roman"/>
                <w:color w:val="22272F"/>
                <w:sz w:val="24"/>
                <w:szCs w:val="24"/>
                <w:shd w:val="clear" w:color="auto" w:fill="FFFFFF"/>
              </w:rPr>
              <w:t>, </w:t>
            </w:r>
            <w:hyperlink r:id="rId32" w:anchor="/document/186367/entry/140119" w:history="1">
              <w:r w:rsidRPr="007B1E5A">
                <w:rPr>
                  <w:rStyle w:val="a5"/>
                  <w:rFonts w:ascii="Times New Roman" w:hAnsi="Times New Roman" w:cs="Times New Roman"/>
                  <w:color w:val="3272C0"/>
                  <w:sz w:val="24"/>
                  <w:szCs w:val="24"/>
                  <w:shd w:val="clear" w:color="auto" w:fill="FFFFFF"/>
                </w:rPr>
                <w:t>19</w:t>
              </w:r>
            </w:hyperlink>
            <w:r w:rsidRPr="007B1E5A">
              <w:rPr>
                <w:rFonts w:ascii="Times New Roman" w:hAnsi="Times New Roman" w:cs="Times New Roman"/>
                <w:color w:val="22272F"/>
                <w:sz w:val="24"/>
                <w:szCs w:val="24"/>
                <w:shd w:val="clear" w:color="auto" w:fill="FFFFFF"/>
              </w:rPr>
              <w:t>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r:id="rId33" w:anchor="/document/186367/entry/140120" w:history="1">
              <w:r w:rsidRPr="007B1E5A">
                <w:rPr>
                  <w:rStyle w:val="a5"/>
                  <w:rFonts w:ascii="Times New Roman" w:hAnsi="Times New Roman" w:cs="Times New Roman"/>
                  <w:color w:val="3272C0"/>
                  <w:sz w:val="24"/>
                  <w:szCs w:val="24"/>
                  <w:shd w:val="clear" w:color="auto" w:fill="FFFFFF"/>
                </w:rPr>
                <w:t>20</w:t>
              </w:r>
            </w:hyperlink>
            <w:r w:rsidRPr="007B1E5A">
              <w:rPr>
                <w:rFonts w:ascii="Times New Roman" w:hAnsi="Times New Roman" w:cs="Times New Roman"/>
                <w:color w:val="22272F"/>
                <w:sz w:val="24"/>
                <w:szCs w:val="24"/>
                <w:shd w:val="clear" w:color="auto" w:fill="FFFFFF"/>
              </w:rPr>
              <w:t> (в части принятия в соответствии с </w:t>
            </w:r>
            <w:hyperlink r:id="rId34" w:anchor="/document/10164072/entry/2224" w:history="1">
              <w:r w:rsidRPr="007B1E5A">
                <w:rPr>
                  <w:rStyle w:val="a5"/>
                  <w:rFonts w:ascii="Times New Roman" w:hAnsi="Times New Roman" w:cs="Times New Roman"/>
                  <w:color w:val="3272C0"/>
                  <w:sz w:val="24"/>
                  <w:szCs w:val="24"/>
                  <w:shd w:val="clear" w:color="auto" w:fill="FFFFFF"/>
                </w:rPr>
                <w:t>гражданским законодательством</w:t>
              </w:r>
            </w:hyperlink>
            <w:r w:rsidRPr="007B1E5A">
              <w:rPr>
                <w:rFonts w:ascii="Times New Roman" w:hAnsi="Times New Roman" w:cs="Times New Roman"/>
                <w:color w:val="22272F"/>
                <w:sz w:val="24"/>
                <w:szCs w:val="24"/>
                <w:shd w:val="clear" w:color="auto" w:fill="FFFFFF"/>
              </w:rPr>
              <w:t> Российской Федерации решения о сносе самовольной постройки, решения о сносе самовольной постройки или приведении</w:t>
            </w:r>
            <w:proofErr w:type="gramEnd"/>
            <w:r w:rsidRPr="007B1E5A">
              <w:rPr>
                <w:rFonts w:ascii="Times New Roman" w:hAnsi="Times New Roman" w:cs="Times New Roman"/>
                <w:color w:val="22272F"/>
                <w:sz w:val="24"/>
                <w:szCs w:val="24"/>
                <w:shd w:val="clear" w:color="auto" w:fill="FFFFFF"/>
              </w:rPr>
              <w:t xml:space="preserve"> ее в соответствие с установленными требованиями), </w:t>
            </w:r>
            <w:hyperlink r:id="rId35" w:anchor="/document/186367/entry/140121" w:history="1">
              <w:r w:rsidRPr="007B1E5A">
                <w:rPr>
                  <w:rStyle w:val="a5"/>
                  <w:rFonts w:ascii="Times New Roman" w:hAnsi="Times New Roman" w:cs="Times New Roman"/>
                  <w:color w:val="3272C0"/>
                  <w:sz w:val="24"/>
                  <w:szCs w:val="24"/>
                  <w:shd w:val="clear" w:color="auto" w:fill="FFFFFF"/>
                </w:rPr>
                <w:t>21</w:t>
              </w:r>
            </w:hyperlink>
            <w:r w:rsidRPr="007B1E5A">
              <w:rPr>
                <w:rFonts w:ascii="Times New Roman" w:hAnsi="Times New Roman" w:cs="Times New Roman"/>
                <w:color w:val="22272F"/>
                <w:sz w:val="24"/>
                <w:szCs w:val="24"/>
                <w:shd w:val="clear" w:color="auto" w:fill="FFFFFF"/>
              </w:rPr>
              <w:t>, </w:t>
            </w:r>
            <w:hyperlink r:id="rId36" w:anchor="/document/186367/entry/140128" w:history="1">
              <w:r w:rsidRPr="007B1E5A">
                <w:rPr>
                  <w:rStyle w:val="a5"/>
                  <w:rFonts w:ascii="Times New Roman" w:hAnsi="Times New Roman" w:cs="Times New Roman"/>
                  <w:color w:val="3272C0"/>
                  <w:sz w:val="24"/>
                  <w:szCs w:val="24"/>
                  <w:shd w:val="clear" w:color="auto" w:fill="FFFFFF"/>
                </w:rPr>
                <w:t>28</w:t>
              </w:r>
            </w:hyperlink>
            <w:r w:rsidRPr="007B1E5A">
              <w:rPr>
                <w:rFonts w:ascii="Times New Roman" w:hAnsi="Times New Roman" w:cs="Times New Roman"/>
                <w:color w:val="22272F"/>
                <w:sz w:val="24"/>
                <w:szCs w:val="24"/>
                <w:shd w:val="clear" w:color="auto" w:fill="FFFFFF"/>
              </w:rPr>
              <w:t>, </w:t>
            </w:r>
            <w:hyperlink r:id="rId37" w:anchor="/document/186367/entry/140130" w:history="1">
              <w:r w:rsidRPr="007B1E5A">
                <w:rPr>
                  <w:rStyle w:val="a5"/>
                  <w:rFonts w:ascii="Times New Roman" w:hAnsi="Times New Roman" w:cs="Times New Roman"/>
                  <w:color w:val="3272C0"/>
                  <w:sz w:val="24"/>
                  <w:szCs w:val="24"/>
                  <w:shd w:val="clear" w:color="auto" w:fill="FFFFFF"/>
                </w:rPr>
                <w:t>30</w:t>
              </w:r>
            </w:hyperlink>
            <w:r w:rsidRPr="007B1E5A">
              <w:rPr>
                <w:rFonts w:ascii="Times New Roman" w:hAnsi="Times New Roman" w:cs="Times New Roman"/>
                <w:color w:val="22272F"/>
                <w:sz w:val="24"/>
                <w:szCs w:val="24"/>
                <w:shd w:val="clear" w:color="auto" w:fill="FFFFFF"/>
              </w:rPr>
              <w:t>, </w:t>
            </w:r>
            <w:hyperlink r:id="rId38" w:anchor="/document/186367/entry/140133" w:history="1">
              <w:r w:rsidRPr="007B1E5A">
                <w:rPr>
                  <w:rStyle w:val="a5"/>
                  <w:rFonts w:ascii="Times New Roman" w:hAnsi="Times New Roman" w:cs="Times New Roman"/>
                  <w:color w:val="3272C0"/>
                  <w:sz w:val="24"/>
                  <w:szCs w:val="24"/>
                  <w:shd w:val="clear" w:color="auto" w:fill="FFFFFF"/>
                </w:rPr>
                <w:t>33 части 1</w:t>
              </w:r>
            </w:hyperlink>
            <w:r w:rsidRPr="007B1E5A">
              <w:rPr>
                <w:rFonts w:ascii="Times New Roman" w:hAnsi="Times New Roman" w:cs="Times New Roman"/>
                <w:color w:val="22272F"/>
                <w:sz w:val="24"/>
                <w:szCs w:val="24"/>
                <w:shd w:val="clear" w:color="auto" w:fill="FFFFFF"/>
              </w:rPr>
              <w:t xml:space="preserve"> настоящей статьи. </w:t>
            </w:r>
            <w:proofErr w:type="gramStart"/>
            <w:r w:rsidRPr="007B1E5A">
              <w:rPr>
                <w:rFonts w:ascii="Times New Roman" w:hAnsi="Times New Roman" w:cs="Times New Roman"/>
                <w:color w:val="22272F"/>
                <w:sz w:val="24"/>
                <w:szCs w:val="24"/>
                <w:shd w:val="clear" w:color="auto" w:fill="FFFFFF"/>
              </w:rPr>
              <w:t>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частью 1 настоящей статьи вопросов местного значения городских поселений (за исключением вопроса местного значения, предусмотренного </w:t>
            </w:r>
            <w:hyperlink r:id="rId39" w:anchor="/document/186367/entry/140123" w:history="1">
              <w:r w:rsidRPr="007B1E5A">
                <w:rPr>
                  <w:rStyle w:val="a5"/>
                  <w:rFonts w:ascii="Times New Roman" w:hAnsi="Times New Roman" w:cs="Times New Roman"/>
                  <w:color w:val="3272C0"/>
                  <w:sz w:val="24"/>
                  <w:szCs w:val="24"/>
                  <w:shd w:val="clear" w:color="auto" w:fill="FFFFFF"/>
                </w:rPr>
                <w:t>пунктом 23 части 1</w:t>
              </w:r>
            </w:hyperlink>
            <w:r w:rsidRPr="007B1E5A">
              <w:rPr>
                <w:rFonts w:ascii="Times New Roman" w:hAnsi="Times New Roman" w:cs="Times New Roman"/>
                <w:color w:val="22272F"/>
                <w:sz w:val="24"/>
                <w:szCs w:val="24"/>
                <w:shd w:val="clear" w:color="auto" w:fill="FFFFFF"/>
              </w:rPr>
              <w:t> настоящей статьи).</w:t>
            </w:r>
            <w:proofErr w:type="gramEnd"/>
          </w:p>
          <w:p w:rsidR="007B1E5A" w:rsidRPr="007B1E5A" w:rsidRDefault="007B1E5A" w:rsidP="007B1E5A">
            <w:pPr>
              <w:jc w:val="both"/>
              <w:rPr>
                <w:rFonts w:ascii="Times New Roman" w:hAnsi="Times New Roman" w:cs="Times New Roman"/>
                <w:color w:val="22272F"/>
                <w:sz w:val="24"/>
                <w:szCs w:val="24"/>
                <w:shd w:val="clear" w:color="auto" w:fill="FFFFFF"/>
              </w:rPr>
            </w:pPr>
            <w:r w:rsidRPr="007B1E5A">
              <w:rPr>
                <w:rFonts w:ascii="Times New Roman" w:hAnsi="Times New Roman" w:cs="Times New Roman"/>
                <w:color w:val="22272F"/>
                <w:sz w:val="24"/>
                <w:szCs w:val="24"/>
                <w:shd w:val="clear" w:color="auto" w:fill="FFFFFF"/>
              </w:rPr>
              <w:t>4. Иные вопросы местного значения, предусмотренные</w:t>
            </w:r>
            <w:r w:rsidR="00AD4575">
              <w:rPr>
                <w:rFonts w:ascii="Times New Roman" w:hAnsi="Times New Roman" w:cs="Times New Roman"/>
                <w:color w:val="22272F"/>
                <w:sz w:val="24"/>
                <w:szCs w:val="24"/>
                <w:shd w:val="clear" w:color="auto" w:fill="FFFFFF"/>
              </w:rPr>
              <w:t xml:space="preserve"> </w:t>
            </w:r>
            <w:hyperlink r:id="rId40" w:anchor="/document/186367/entry/1401" w:history="1">
              <w:r w:rsidR="00AD4575">
                <w:rPr>
                  <w:rStyle w:val="a5"/>
                  <w:rFonts w:ascii="Times New Roman" w:hAnsi="Times New Roman" w:cs="Times New Roman"/>
                  <w:color w:val="3272C0"/>
                  <w:sz w:val="24"/>
                  <w:szCs w:val="24"/>
                  <w:shd w:val="clear" w:color="auto" w:fill="FFFFFF"/>
                </w:rPr>
                <w:t xml:space="preserve">частью </w:t>
              </w:r>
              <w:r w:rsidRPr="007B1E5A">
                <w:rPr>
                  <w:rStyle w:val="a5"/>
                  <w:rFonts w:ascii="Times New Roman" w:hAnsi="Times New Roman" w:cs="Times New Roman"/>
                  <w:color w:val="3272C0"/>
                  <w:sz w:val="24"/>
                  <w:szCs w:val="24"/>
                  <w:shd w:val="clear" w:color="auto" w:fill="FFFFFF"/>
                </w:rPr>
                <w:t>1</w:t>
              </w:r>
            </w:hyperlink>
            <w:r w:rsidR="00AD4575">
              <w:rPr>
                <w:rFonts w:ascii="Times New Roman" w:hAnsi="Times New Roman" w:cs="Times New Roman"/>
                <w:color w:val="22272F"/>
                <w:sz w:val="24"/>
                <w:szCs w:val="24"/>
                <w:shd w:val="clear" w:color="auto" w:fill="FFFFFF"/>
              </w:rPr>
              <w:t xml:space="preserve"> </w:t>
            </w:r>
            <w:r w:rsidR="00AD4575">
              <w:rPr>
                <w:rFonts w:ascii="Times New Roman" w:hAnsi="Times New Roman" w:cs="Times New Roman"/>
                <w:color w:val="22272F"/>
                <w:sz w:val="24"/>
                <w:szCs w:val="24"/>
                <w:shd w:val="clear" w:color="auto" w:fill="FFFFFF"/>
              </w:rPr>
              <w:lastRenderedPageBreak/>
              <w:t xml:space="preserve">настоящей статьи </w:t>
            </w:r>
            <w:r w:rsidRPr="007B1E5A">
              <w:rPr>
                <w:rFonts w:ascii="Times New Roman" w:hAnsi="Times New Roman" w:cs="Times New Roman"/>
                <w:color w:val="22272F"/>
                <w:sz w:val="24"/>
                <w:szCs w:val="24"/>
                <w:shd w:val="clear" w:color="auto" w:fill="FFFFFF"/>
              </w:rPr>
              <w:t>для городских поселений, не отнесенные к вопросам местного значения сельских поселений в соответствии с </w:t>
            </w:r>
            <w:hyperlink r:id="rId41" w:anchor="/document/186367/entry/1403" w:history="1">
              <w:r w:rsidRPr="007B1E5A">
                <w:rPr>
                  <w:rStyle w:val="a5"/>
                  <w:rFonts w:ascii="Times New Roman" w:hAnsi="Times New Roman" w:cs="Times New Roman"/>
                  <w:color w:val="3272C0"/>
                  <w:sz w:val="24"/>
                  <w:szCs w:val="24"/>
                  <w:shd w:val="clear" w:color="auto" w:fill="FFFFFF"/>
                </w:rPr>
                <w:t>частью 3</w:t>
              </w:r>
            </w:hyperlink>
            <w:r w:rsidRPr="007B1E5A">
              <w:rPr>
                <w:rFonts w:ascii="Times New Roman" w:hAnsi="Times New Roman" w:cs="Times New Roman"/>
                <w:color w:val="22272F"/>
                <w:sz w:val="24"/>
                <w:szCs w:val="24"/>
                <w:shd w:val="clear" w:color="auto" w:fill="FFFFFF"/>
              </w:rPr>
              <w:t>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tc>
      </w:tr>
      <w:tr w:rsidR="001B6173" w:rsidRPr="001B6173" w:rsidTr="001B6173">
        <w:tc>
          <w:tcPr>
            <w:tcW w:w="560" w:type="dxa"/>
          </w:tcPr>
          <w:p w:rsidR="001B6173" w:rsidRDefault="00D62469" w:rsidP="004D40B8">
            <w:pPr>
              <w:jc w:val="center"/>
              <w:rPr>
                <w:rFonts w:ascii="Times New Roman" w:hAnsi="Times New Roman" w:cs="Times New Roman"/>
                <w:b/>
                <w:sz w:val="24"/>
                <w:szCs w:val="24"/>
              </w:rPr>
            </w:pPr>
            <w:r>
              <w:rPr>
                <w:rFonts w:ascii="Times New Roman" w:hAnsi="Times New Roman" w:cs="Times New Roman"/>
                <w:b/>
                <w:sz w:val="24"/>
                <w:szCs w:val="24"/>
              </w:rPr>
              <w:lastRenderedPageBreak/>
              <w:t>2</w:t>
            </w:r>
          </w:p>
        </w:tc>
        <w:tc>
          <w:tcPr>
            <w:tcW w:w="1659" w:type="dxa"/>
          </w:tcPr>
          <w:p w:rsidR="001B6173" w:rsidRDefault="00D62469" w:rsidP="004D40B8">
            <w:pPr>
              <w:jc w:val="center"/>
              <w:rPr>
                <w:rFonts w:ascii="Times New Roman" w:hAnsi="Times New Roman" w:cs="Times New Roman"/>
                <w:b/>
                <w:sz w:val="24"/>
                <w:szCs w:val="24"/>
              </w:rPr>
            </w:pPr>
            <w:r>
              <w:rPr>
                <w:rFonts w:ascii="Times New Roman" w:hAnsi="Times New Roman" w:cs="Times New Roman"/>
                <w:b/>
                <w:sz w:val="24"/>
                <w:szCs w:val="24"/>
              </w:rPr>
              <w:t>Статья 17.1</w:t>
            </w:r>
          </w:p>
        </w:tc>
        <w:tc>
          <w:tcPr>
            <w:tcW w:w="7245" w:type="dxa"/>
          </w:tcPr>
          <w:p w:rsidR="001B6173" w:rsidRPr="00D62469" w:rsidRDefault="00D62469" w:rsidP="00D62469">
            <w:pPr>
              <w:jc w:val="both"/>
              <w:rPr>
                <w:rFonts w:ascii="Times New Roman" w:hAnsi="Times New Roman" w:cs="Times New Roman"/>
                <w:b/>
                <w:bCs/>
                <w:color w:val="22272F"/>
                <w:sz w:val="24"/>
                <w:szCs w:val="24"/>
                <w:shd w:val="clear" w:color="auto" w:fill="FFFFFF"/>
              </w:rPr>
            </w:pPr>
            <w:r w:rsidRPr="00D62469">
              <w:rPr>
                <w:rStyle w:val="s10"/>
                <w:rFonts w:ascii="Times New Roman" w:hAnsi="Times New Roman" w:cs="Times New Roman"/>
                <w:b/>
                <w:bCs/>
                <w:color w:val="22272F"/>
                <w:sz w:val="24"/>
                <w:szCs w:val="24"/>
                <w:shd w:val="clear" w:color="auto" w:fill="FFFFFF"/>
              </w:rPr>
              <w:t>Статья 17.1.</w:t>
            </w:r>
            <w:r w:rsidRPr="00D62469">
              <w:rPr>
                <w:rFonts w:ascii="Times New Roman" w:hAnsi="Times New Roman" w:cs="Times New Roman"/>
                <w:b/>
                <w:bCs/>
                <w:color w:val="22272F"/>
                <w:sz w:val="24"/>
                <w:szCs w:val="24"/>
                <w:shd w:val="clear" w:color="auto" w:fill="FFFFFF"/>
              </w:rPr>
              <w:t> Муниципальный контроль</w:t>
            </w:r>
          </w:p>
          <w:p w:rsidR="00D62469" w:rsidRPr="00D62469" w:rsidRDefault="00D62469" w:rsidP="00D62469">
            <w:pPr>
              <w:jc w:val="both"/>
              <w:rPr>
                <w:rFonts w:ascii="Times New Roman" w:hAnsi="Times New Roman" w:cs="Times New Roman"/>
                <w:color w:val="22272F"/>
                <w:sz w:val="24"/>
                <w:szCs w:val="24"/>
                <w:shd w:val="clear" w:color="auto" w:fill="FFFFFF"/>
              </w:rPr>
            </w:pPr>
            <w:r w:rsidRPr="00D62469">
              <w:rPr>
                <w:rFonts w:ascii="Times New Roman" w:hAnsi="Times New Roman" w:cs="Times New Roman"/>
                <w:color w:val="22272F"/>
                <w:sz w:val="24"/>
                <w:szCs w:val="24"/>
                <w:shd w:val="clear" w:color="auto" w:fill="FFFFFF"/>
              </w:rPr>
              <w:t xml:space="preserve">1. </w:t>
            </w:r>
            <w:proofErr w:type="gramStart"/>
            <w:r w:rsidRPr="00D62469">
              <w:rPr>
                <w:rFonts w:ascii="Times New Roman" w:hAnsi="Times New Roman" w:cs="Times New Roman"/>
                <w:color w:val="22272F"/>
                <w:sz w:val="24"/>
                <w:szCs w:val="24"/>
                <w:shd w:val="clear" w:color="auto" w:fill="FFFFFF"/>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roofErr w:type="gramEnd"/>
          </w:p>
          <w:p w:rsidR="00D62469" w:rsidRPr="00D62469" w:rsidRDefault="00D62469" w:rsidP="00D62469">
            <w:pPr>
              <w:jc w:val="both"/>
              <w:rPr>
                <w:rFonts w:ascii="Times New Roman" w:hAnsi="Times New Roman" w:cs="Times New Roman"/>
                <w:b/>
                <w:sz w:val="24"/>
                <w:szCs w:val="24"/>
              </w:rPr>
            </w:pPr>
            <w:r w:rsidRPr="00D62469">
              <w:rPr>
                <w:rFonts w:ascii="Times New Roman" w:hAnsi="Times New Roman" w:cs="Times New Roman"/>
                <w:color w:val="22272F"/>
                <w:sz w:val="24"/>
                <w:szCs w:val="24"/>
                <w:shd w:val="clear" w:color="auto" w:fill="FFFFFF"/>
              </w:rPr>
              <w:t>2. Организация и осуществление видов муниципального контроля регулируются </w:t>
            </w:r>
            <w:hyperlink r:id="rId42" w:anchor="/document/74449814/entry/0" w:history="1">
              <w:r w:rsidRPr="00D62469">
                <w:rPr>
                  <w:rStyle w:val="a5"/>
                  <w:rFonts w:ascii="Times New Roman" w:hAnsi="Times New Roman" w:cs="Times New Roman"/>
                  <w:color w:val="3272C0"/>
                  <w:sz w:val="24"/>
                  <w:szCs w:val="24"/>
                  <w:shd w:val="clear" w:color="auto" w:fill="FFFFFF"/>
                </w:rPr>
                <w:t>Федеральным законом</w:t>
              </w:r>
            </w:hyperlink>
            <w:r w:rsidRPr="00D62469">
              <w:rPr>
                <w:rFonts w:ascii="Times New Roman" w:hAnsi="Times New Roman" w:cs="Times New Roman"/>
                <w:color w:val="22272F"/>
                <w:sz w:val="24"/>
                <w:szCs w:val="24"/>
                <w:shd w:val="clear" w:color="auto" w:fill="FFFFFF"/>
              </w:rPr>
              <w:t> от 31 июля 2020 года N 248-ФЗ "О государственном контроле (надзоре) и муниципальном контроле в Российской Федерации".</w:t>
            </w:r>
          </w:p>
        </w:tc>
      </w:tr>
      <w:tr w:rsidR="00D62469" w:rsidRPr="001B6173" w:rsidTr="00D23C76">
        <w:tc>
          <w:tcPr>
            <w:tcW w:w="9464" w:type="dxa"/>
            <w:gridSpan w:val="3"/>
          </w:tcPr>
          <w:p w:rsidR="00D62469" w:rsidRPr="00B97FEB" w:rsidRDefault="00D62469" w:rsidP="00D62469">
            <w:pPr>
              <w:pStyle w:val="a4"/>
              <w:numPr>
                <w:ilvl w:val="0"/>
                <w:numId w:val="1"/>
              </w:numPr>
              <w:jc w:val="center"/>
              <w:rPr>
                <w:rFonts w:ascii="Times New Roman" w:hAnsi="Times New Roman" w:cs="Times New Roman"/>
                <w:b/>
                <w:sz w:val="24"/>
                <w:szCs w:val="24"/>
              </w:rPr>
            </w:pPr>
            <w:r w:rsidRPr="00B97FEB">
              <w:rPr>
                <w:rFonts w:ascii="Times New Roman" w:hAnsi="Times New Roman" w:cs="Times New Roman"/>
                <w:b/>
                <w:sz w:val="24"/>
                <w:szCs w:val="24"/>
              </w:rPr>
              <w:t>Федеральный закон от 27.07.2010 № 190-ФЗ «О теплоснабжении»</w:t>
            </w:r>
          </w:p>
        </w:tc>
      </w:tr>
      <w:tr w:rsidR="00D62469" w:rsidRPr="001B6173" w:rsidTr="001B6173">
        <w:tc>
          <w:tcPr>
            <w:tcW w:w="560" w:type="dxa"/>
          </w:tcPr>
          <w:p w:rsidR="00D62469" w:rsidRDefault="00D62469" w:rsidP="004D40B8">
            <w:pPr>
              <w:jc w:val="center"/>
              <w:rPr>
                <w:rFonts w:ascii="Times New Roman" w:hAnsi="Times New Roman" w:cs="Times New Roman"/>
                <w:b/>
                <w:sz w:val="24"/>
                <w:szCs w:val="24"/>
              </w:rPr>
            </w:pPr>
            <w:r>
              <w:rPr>
                <w:rFonts w:ascii="Times New Roman" w:hAnsi="Times New Roman" w:cs="Times New Roman"/>
                <w:b/>
                <w:sz w:val="24"/>
                <w:szCs w:val="24"/>
              </w:rPr>
              <w:t>1</w:t>
            </w:r>
          </w:p>
        </w:tc>
        <w:tc>
          <w:tcPr>
            <w:tcW w:w="1659" w:type="dxa"/>
          </w:tcPr>
          <w:p w:rsidR="00D62469" w:rsidRDefault="00D62469" w:rsidP="004D40B8">
            <w:pPr>
              <w:jc w:val="center"/>
              <w:rPr>
                <w:rFonts w:ascii="Times New Roman" w:hAnsi="Times New Roman" w:cs="Times New Roman"/>
                <w:b/>
                <w:sz w:val="24"/>
                <w:szCs w:val="24"/>
              </w:rPr>
            </w:pPr>
            <w:r>
              <w:rPr>
                <w:rFonts w:ascii="Times New Roman" w:hAnsi="Times New Roman" w:cs="Times New Roman"/>
                <w:b/>
                <w:sz w:val="24"/>
                <w:szCs w:val="24"/>
              </w:rPr>
              <w:t xml:space="preserve">Статья </w:t>
            </w:r>
            <w:r w:rsidR="00C87CF3">
              <w:rPr>
                <w:rFonts w:ascii="Times New Roman" w:hAnsi="Times New Roman" w:cs="Times New Roman"/>
                <w:b/>
                <w:sz w:val="24"/>
                <w:szCs w:val="24"/>
              </w:rPr>
              <w:t>20</w:t>
            </w:r>
          </w:p>
        </w:tc>
        <w:tc>
          <w:tcPr>
            <w:tcW w:w="7245" w:type="dxa"/>
          </w:tcPr>
          <w:p w:rsidR="00D62469" w:rsidRPr="00E72990" w:rsidRDefault="00C87CF3" w:rsidP="00E72990">
            <w:pPr>
              <w:jc w:val="both"/>
              <w:rPr>
                <w:rFonts w:ascii="Times New Roman" w:hAnsi="Times New Roman" w:cs="Times New Roman"/>
                <w:b/>
                <w:bCs/>
                <w:color w:val="22272F"/>
                <w:sz w:val="24"/>
                <w:szCs w:val="24"/>
                <w:shd w:val="clear" w:color="auto" w:fill="FFFFFF"/>
              </w:rPr>
            </w:pPr>
            <w:r w:rsidRPr="00E72990">
              <w:rPr>
                <w:rStyle w:val="s10"/>
                <w:rFonts w:ascii="Times New Roman" w:hAnsi="Times New Roman" w:cs="Times New Roman"/>
                <w:b/>
                <w:bCs/>
                <w:color w:val="22272F"/>
                <w:sz w:val="24"/>
                <w:szCs w:val="24"/>
                <w:shd w:val="clear" w:color="auto" w:fill="FFFFFF"/>
              </w:rPr>
              <w:t>Статья 20.</w:t>
            </w:r>
            <w:r w:rsidRPr="00E72990">
              <w:rPr>
                <w:rFonts w:ascii="Times New Roman" w:hAnsi="Times New Roman" w:cs="Times New Roman"/>
                <w:b/>
                <w:bCs/>
                <w:color w:val="22272F"/>
                <w:sz w:val="24"/>
                <w:szCs w:val="24"/>
                <w:shd w:val="clear" w:color="auto" w:fill="FFFFFF"/>
              </w:rPr>
              <w:t> Проверка готовности к отопительному периоду</w:t>
            </w:r>
          </w:p>
          <w:p w:rsidR="00C87CF3" w:rsidRPr="00E72990" w:rsidRDefault="00C87CF3" w:rsidP="00E72990">
            <w:pPr>
              <w:pStyle w:val="s1"/>
              <w:shd w:val="clear" w:color="auto" w:fill="FFFFFF"/>
              <w:spacing w:before="0" w:beforeAutospacing="0" w:after="0" w:afterAutospacing="0"/>
              <w:jc w:val="both"/>
              <w:rPr>
                <w:color w:val="22272F"/>
              </w:rPr>
            </w:pPr>
            <w:r w:rsidRPr="00E72990">
              <w:rPr>
                <w:color w:val="22272F"/>
              </w:rPr>
              <w:t>1. Проверке готовности к отопительному периоду подлежат:</w:t>
            </w:r>
          </w:p>
          <w:p w:rsidR="00C87CF3" w:rsidRPr="00E72990" w:rsidRDefault="00C87CF3" w:rsidP="00E72990">
            <w:pPr>
              <w:pStyle w:val="s1"/>
              <w:shd w:val="clear" w:color="auto" w:fill="FFFFFF"/>
              <w:spacing w:before="0" w:beforeAutospacing="0" w:after="0" w:afterAutospacing="0"/>
              <w:jc w:val="both"/>
              <w:rPr>
                <w:color w:val="22272F"/>
              </w:rPr>
            </w:pPr>
            <w:r w:rsidRPr="00E72990">
              <w:rPr>
                <w:color w:val="22272F"/>
              </w:rPr>
              <w:t>1) муниципальные образования;</w:t>
            </w:r>
          </w:p>
          <w:p w:rsidR="00C87CF3" w:rsidRPr="00E72990" w:rsidRDefault="00C87CF3" w:rsidP="00E72990">
            <w:pPr>
              <w:pStyle w:val="s1"/>
              <w:shd w:val="clear" w:color="auto" w:fill="FFFFFF"/>
              <w:spacing w:before="0" w:beforeAutospacing="0" w:after="0" w:afterAutospacing="0"/>
              <w:jc w:val="both"/>
              <w:rPr>
                <w:color w:val="22272F"/>
                <w:shd w:val="clear" w:color="auto" w:fill="FFFFFF"/>
              </w:rPr>
            </w:pPr>
            <w:r w:rsidRPr="00E72990">
              <w:rPr>
                <w:color w:val="22272F"/>
                <w:shd w:val="clear" w:color="auto" w:fill="FFFFFF"/>
              </w:rPr>
              <w:t xml:space="preserve">2) теплоснабжающие организации и </w:t>
            </w:r>
            <w:proofErr w:type="spellStart"/>
            <w:r w:rsidRPr="00E72990">
              <w:rPr>
                <w:color w:val="22272F"/>
                <w:shd w:val="clear" w:color="auto" w:fill="FFFFFF"/>
              </w:rPr>
              <w:t>теплосетевые</w:t>
            </w:r>
            <w:proofErr w:type="spellEnd"/>
            <w:r w:rsidRPr="00E72990">
              <w:rPr>
                <w:color w:val="22272F"/>
                <w:shd w:val="clear" w:color="auto" w:fill="FFFFFF"/>
              </w:rPr>
              <w:t xml:space="preserve"> организации;</w:t>
            </w:r>
          </w:p>
          <w:p w:rsidR="00C87CF3" w:rsidRPr="00E72990" w:rsidRDefault="00C87CF3" w:rsidP="00E72990">
            <w:pPr>
              <w:pStyle w:val="s1"/>
              <w:shd w:val="clear" w:color="auto" w:fill="FFFFFF"/>
              <w:spacing w:before="0" w:beforeAutospacing="0" w:after="0" w:afterAutospacing="0"/>
              <w:jc w:val="both"/>
              <w:rPr>
                <w:color w:val="22272F"/>
                <w:shd w:val="clear" w:color="auto" w:fill="FFFFFF"/>
              </w:rPr>
            </w:pPr>
            <w:r w:rsidRPr="00E72990">
              <w:rPr>
                <w:color w:val="22272F"/>
                <w:shd w:val="clear" w:color="auto" w:fill="FFFFFF"/>
              </w:rPr>
              <w:t>3) </w:t>
            </w:r>
            <w:hyperlink r:id="rId43" w:anchor="/document/12177489/entry/209" w:history="1">
              <w:r w:rsidRPr="00E72990">
                <w:rPr>
                  <w:rStyle w:val="a5"/>
                  <w:color w:val="3272C0"/>
                  <w:shd w:val="clear" w:color="auto" w:fill="FFFFFF"/>
                </w:rPr>
                <w:t>потребители тепловой энергии</w:t>
              </w:r>
            </w:hyperlink>
            <w:r w:rsidRPr="00E72990">
              <w:rPr>
                <w:color w:val="22272F"/>
                <w:shd w:val="clear" w:color="auto" w:fill="FFFFFF"/>
              </w:rPr>
              <w:t xml:space="preserve">, </w:t>
            </w:r>
            <w:proofErr w:type="spellStart"/>
            <w:r w:rsidRPr="00E72990">
              <w:rPr>
                <w:color w:val="22272F"/>
                <w:shd w:val="clear" w:color="auto" w:fill="FFFFFF"/>
              </w:rPr>
              <w:t>теплопотребляющие</w:t>
            </w:r>
            <w:proofErr w:type="spellEnd"/>
            <w:r w:rsidRPr="00E72990">
              <w:rPr>
                <w:color w:val="22272F"/>
                <w:shd w:val="clear" w:color="auto" w:fill="FFFFFF"/>
              </w:rPr>
              <w:t xml:space="preserve"> установки которых подключены (технологически присоединены) к </w:t>
            </w:r>
            <w:hyperlink r:id="rId44" w:anchor="/document/12177489/entry/2014" w:history="1">
              <w:r w:rsidRPr="00E72990">
                <w:rPr>
                  <w:rStyle w:val="a5"/>
                  <w:color w:val="3272C0"/>
                  <w:shd w:val="clear" w:color="auto" w:fill="FFFFFF"/>
                </w:rPr>
                <w:t>системе теплоснабжения</w:t>
              </w:r>
            </w:hyperlink>
            <w:r w:rsidRPr="00E72990">
              <w:rPr>
                <w:color w:val="22272F"/>
                <w:shd w:val="clear" w:color="auto" w:fill="FFFFFF"/>
              </w:rPr>
              <w:t>.</w:t>
            </w:r>
          </w:p>
          <w:p w:rsidR="00C87CF3" w:rsidRPr="00E72990" w:rsidRDefault="00C87CF3" w:rsidP="00E72990">
            <w:pPr>
              <w:pStyle w:val="s1"/>
              <w:shd w:val="clear" w:color="auto" w:fill="FFFFFF"/>
              <w:spacing w:before="0" w:beforeAutospacing="0" w:after="0" w:afterAutospacing="0"/>
              <w:jc w:val="both"/>
              <w:rPr>
                <w:color w:val="22272F"/>
                <w:shd w:val="clear" w:color="auto" w:fill="FFFFFF"/>
              </w:rPr>
            </w:pPr>
            <w:r w:rsidRPr="00E72990">
              <w:rPr>
                <w:color w:val="22272F"/>
                <w:shd w:val="clear" w:color="auto" w:fill="FFFFFF"/>
              </w:rPr>
              <w:t>2. Проверка готовности муниципальных образований к отопительному периоду и расследование причин аварийных ситуаций при теплоснабжении осуществляются федеральным органом исполнительной власти, уполномоченным на осуществление федерального государственного энергетического надзора. Проверка готовности</w:t>
            </w:r>
            <w:r w:rsidR="00E72990">
              <w:rPr>
                <w:color w:val="22272F"/>
                <w:shd w:val="clear" w:color="auto" w:fill="FFFFFF"/>
              </w:rPr>
              <w:t xml:space="preserve"> </w:t>
            </w:r>
            <w:hyperlink r:id="rId45" w:anchor="/document/12177489/entry/2011" w:history="1">
              <w:r w:rsidRPr="00E72990">
                <w:rPr>
                  <w:rStyle w:val="a5"/>
                  <w:color w:val="3272C0"/>
                  <w:shd w:val="clear" w:color="auto" w:fill="FFFFFF"/>
                </w:rPr>
                <w:t>теплоснабжающих организаций</w:t>
              </w:r>
            </w:hyperlink>
            <w:r w:rsidRPr="00E72990">
              <w:rPr>
                <w:color w:val="22272F"/>
                <w:shd w:val="clear" w:color="auto" w:fill="FFFFFF"/>
              </w:rPr>
              <w:t>,</w:t>
            </w:r>
            <w:r w:rsidR="00E72990">
              <w:rPr>
                <w:color w:val="22272F"/>
                <w:shd w:val="clear" w:color="auto" w:fill="FFFFFF"/>
              </w:rPr>
              <w:t xml:space="preserve"> </w:t>
            </w:r>
            <w:hyperlink r:id="rId46" w:anchor="/document/12177489/entry/2016" w:history="1">
              <w:proofErr w:type="spellStart"/>
              <w:r w:rsidRPr="00E72990">
                <w:rPr>
                  <w:rStyle w:val="a5"/>
                  <w:color w:val="3272C0"/>
                  <w:shd w:val="clear" w:color="auto" w:fill="FFFFFF"/>
                </w:rPr>
                <w:t>теплосетевых</w:t>
              </w:r>
              <w:proofErr w:type="spellEnd"/>
              <w:r w:rsidRPr="00E72990">
                <w:rPr>
                  <w:rStyle w:val="a5"/>
                  <w:color w:val="3272C0"/>
                  <w:shd w:val="clear" w:color="auto" w:fill="FFFFFF"/>
                </w:rPr>
                <w:t xml:space="preserve"> организаций</w:t>
              </w:r>
            </w:hyperlink>
            <w:r w:rsidR="00E72990">
              <w:rPr>
                <w:color w:val="22272F"/>
                <w:shd w:val="clear" w:color="auto" w:fill="FFFFFF"/>
              </w:rPr>
              <w:t xml:space="preserve"> </w:t>
            </w:r>
            <w:r w:rsidRPr="00E72990">
              <w:rPr>
                <w:color w:val="22272F"/>
                <w:shd w:val="clear" w:color="auto" w:fill="FFFFFF"/>
              </w:rPr>
              <w:t>и</w:t>
            </w:r>
            <w:r w:rsidR="00E72990">
              <w:rPr>
                <w:color w:val="22272F"/>
                <w:shd w:val="clear" w:color="auto" w:fill="FFFFFF"/>
              </w:rPr>
              <w:t xml:space="preserve"> </w:t>
            </w:r>
            <w:hyperlink r:id="rId47" w:anchor="/document/12177489/entry/209" w:history="1">
              <w:r w:rsidRPr="00E72990">
                <w:rPr>
                  <w:rStyle w:val="a5"/>
                  <w:color w:val="3272C0"/>
                  <w:shd w:val="clear" w:color="auto" w:fill="FFFFFF"/>
                </w:rPr>
                <w:t>потребителей тепловой энергии</w:t>
              </w:r>
            </w:hyperlink>
            <w:r w:rsidRPr="00E72990">
              <w:rPr>
                <w:color w:val="22272F"/>
                <w:shd w:val="clear" w:color="auto" w:fill="FFFFFF"/>
              </w:rPr>
              <w:t> к отопительному периоду осуществляется органами местного самоуправления совместно с единой теплоснабжающей организацией, с которой в соответствующей системе теплоснабжения заключены договор теплоснабжения, договор поставки тепловой энергии (мощности) и (или) теплоносителя и (или) договор оказания услуг по передаче тепловой энергии, теплоносителя. Расследование причин аварийных ситуаций при теплоснабжении осуществляется в </w:t>
            </w:r>
            <w:hyperlink r:id="rId48" w:anchor="/document/404786269/entry/1000" w:history="1">
              <w:r w:rsidRPr="00E72990">
                <w:rPr>
                  <w:rStyle w:val="a5"/>
                  <w:color w:val="3272C0"/>
                  <w:shd w:val="clear" w:color="auto" w:fill="FFFFFF"/>
                </w:rPr>
                <w:t>порядке</w:t>
              </w:r>
            </w:hyperlink>
            <w:r w:rsidRPr="00E72990">
              <w:rPr>
                <w:color w:val="22272F"/>
                <w:shd w:val="clear" w:color="auto" w:fill="FFFFFF"/>
              </w:rPr>
              <w:t>, установленном Правительством Российской Федерации.</w:t>
            </w:r>
          </w:p>
          <w:p w:rsidR="00C87CF3" w:rsidRPr="00E72990" w:rsidRDefault="00C87CF3" w:rsidP="00E72990">
            <w:pPr>
              <w:pStyle w:val="s1"/>
              <w:shd w:val="clear" w:color="auto" w:fill="FFFFFF"/>
              <w:spacing w:before="0" w:beforeAutospacing="0" w:after="0" w:afterAutospacing="0"/>
              <w:jc w:val="both"/>
              <w:rPr>
                <w:color w:val="22272F"/>
              </w:rPr>
            </w:pPr>
            <w:r w:rsidRPr="00E72990">
              <w:rPr>
                <w:color w:val="22272F"/>
              </w:rPr>
              <w:t xml:space="preserve">3. </w:t>
            </w:r>
            <w:proofErr w:type="gramStart"/>
            <w:r w:rsidRPr="00E72990">
              <w:rPr>
                <w:color w:val="22272F"/>
              </w:rPr>
              <w:t>Проверка готовности к отопительному периоду осуществляется органами, указанными в </w:t>
            </w:r>
            <w:hyperlink r:id="rId49" w:anchor="/document/12177489/entry/202" w:history="1">
              <w:r w:rsidRPr="00E72990">
                <w:rPr>
                  <w:rStyle w:val="a5"/>
                  <w:color w:val="3272C0"/>
                </w:rPr>
                <w:t>части 2</w:t>
              </w:r>
            </w:hyperlink>
            <w:r w:rsidRPr="00E72990">
              <w:rPr>
                <w:color w:val="22272F"/>
              </w:rPr>
              <w:t> настоящей статьи, в соответствии с правилами оценки готовности к отопительному периоду, которые утверждаются федеральным органом исполнительной власти, уполномоченным на реализацию государственной политики в сфере теплоснабжения, и которыми, в частности, устанавливаются категории потребителей тепловой энергии, подлежащие данной проверке, требования к указанным потребителям и критерии надежности их теплоснабжения с учетом климатических</w:t>
            </w:r>
            <w:proofErr w:type="gramEnd"/>
            <w:r w:rsidRPr="00E72990">
              <w:rPr>
                <w:color w:val="22272F"/>
              </w:rPr>
              <w:t xml:space="preserve"> условий, </w:t>
            </w:r>
            <w:r w:rsidRPr="00E72990">
              <w:rPr>
                <w:color w:val="22272F"/>
              </w:rPr>
              <w:lastRenderedPageBreak/>
              <w:t xml:space="preserve">требования к </w:t>
            </w:r>
            <w:proofErr w:type="spellStart"/>
            <w:r w:rsidRPr="00E72990">
              <w:rPr>
                <w:color w:val="22272F"/>
              </w:rPr>
              <w:t>теплосетевым</w:t>
            </w:r>
            <w:proofErr w:type="spellEnd"/>
            <w:r w:rsidRPr="00E72990">
              <w:rPr>
                <w:color w:val="22272F"/>
              </w:rPr>
              <w:t xml:space="preserve"> организациям, теплоснабжающим организациям о принятии ими мер по обеспечению </w:t>
            </w:r>
            <w:hyperlink r:id="rId50" w:anchor="/document/12177489/entry/2017" w:history="1">
              <w:r w:rsidRPr="00E72990">
                <w:rPr>
                  <w:rStyle w:val="a5"/>
                  <w:color w:val="3272C0"/>
                </w:rPr>
                <w:t>надежности теплоснабжения</w:t>
              </w:r>
            </w:hyperlink>
            <w:r w:rsidRPr="00E72990">
              <w:rPr>
                <w:color w:val="22272F"/>
              </w:rPr>
              <w:t> потребителей.</w:t>
            </w:r>
          </w:p>
          <w:p w:rsidR="00C87CF3" w:rsidRPr="00E72990" w:rsidRDefault="00C87CF3" w:rsidP="00E72990">
            <w:pPr>
              <w:pStyle w:val="s1"/>
              <w:shd w:val="clear" w:color="auto" w:fill="FFFFFF"/>
              <w:spacing w:before="0" w:beforeAutospacing="0" w:after="0" w:afterAutospacing="0"/>
              <w:jc w:val="both"/>
              <w:rPr>
                <w:color w:val="22272F"/>
              </w:rPr>
            </w:pPr>
            <w:r w:rsidRPr="00E72990">
              <w:rPr>
                <w:color w:val="22272F"/>
              </w:rPr>
              <w:t>4. Проверка готовности к отопительному периоду муниципальных образований осуществляется, в частности, в целях определения наличия плана действий по ликвидации последствий аварийных ситуаций с применением электронного моделирования аварийных ситуаций, системы мониторинга состояния системы теплоснабжения, механизма оперативно-диспетчерского управления в системе теплоснабжения.</w:t>
            </w:r>
          </w:p>
          <w:p w:rsidR="00C87CF3" w:rsidRPr="00E72990" w:rsidRDefault="00C87CF3" w:rsidP="00E72990">
            <w:pPr>
              <w:pStyle w:val="s1"/>
              <w:shd w:val="clear" w:color="auto" w:fill="FFFFFF"/>
              <w:spacing w:before="0" w:beforeAutospacing="0" w:after="0" w:afterAutospacing="0"/>
              <w:jc w:val="both"/>
              <w:rPr>
                <w:color w:val="22272F"/>
              </w:rPr>
            </w:pPr>
            <w:r w:rsidRPr="00E72990">
              <w:rPr>
                <w:color w:val="22272F"/>
              </w:rPr>
              <w:t xml:space="preserve">5. </w:t>
            </w:r>
            <w:proofErr w:type="gramStart"/>
            <w:r w:rsidRPr="00E72990">
              <w:rPr>
                <w:color w:val="22272F"/>
              </w:rPr>
              <w:t xml:space="preserve">Проверка готовности к отопительному периоду теплоснабжающих организаций, </w:t>
            </w:r>
            <w:proofErr w:type="spellStart"/>
            <w:r w:rsidRPr="00E72990">
              <w:rPr>
                <w:color w:val="22272F"/>
              </w:rPr>
              <w:t>теплосетевых</w:t>
            </w:r>
            <w:proofErr w:type="spellEnd"/>
            <w:r w:rsidRPr="00E72990">
              <w:rPr>
                <w:color w:val="22272F"/>
              </w:rPr>
              <w:t xml:space="preserve"> организаций осуществляется в целях определения соответствия источников тепловой энергии и тепловых сетей требованиям, установленным правилами оценки готовности к отопительному периоду, наличия соглашения об управлении системой теплоснабжения, готовности указанных организаций к выполнению графика тепловых нагрузок, поддержанию температурного графика, утвержденного схемой теплоснабжения, соблюдению критериев надежности теплоснабжения, установленных техническими регламентами, а источников тепловой энергии также</w:t>
            </w:r>
            <w:proofErr w:type="gramEnd"/>
            <w:r w:rsidRPr="00E72990">
              <w:rPr>
                <w:color w:val="22272F"/>
              </w:rPr>
              <w:t xml:space="preserve"> в целях подтверждения наличия нормативных запасов топлива. Теплоснабжающие организации и </w:t>
            </w:r>
            <w:proofErr w:type="spellStart"/>
            <w:r w:rsidRPr="00E72990">
              <w:rPr>
                <w:color w:val="22272F"/>
              </w:rPr>
              <w:t>теплосетевые</w:t>
            </w:r>
            <w:proofErr w:type="spellEnd"/>
            <w:r w:rsidRPr="00E72990">
              <w:rPr>
                <w:color w:val="22272F"/>
              </w:rPr>
              <w:t xml:space="preserve"> организации, кроме того, обязаны:</w:t>
            </w:r>
          </w:p>
          <w:p w:rsidR="00C87CF3" w:rsidRPr="00E72990" w:rsidRDefault="00C87CF3" w:rsidP="00E72990">
            <w:pPr>
              <w:pStyle w:val="s1"/>
              <w:shd w:val="clear" w:color="auto" w:fill="FFFFFF"/>
              <w:spacing w:before="0" w:beforeAutospacing="0" w:after="0" w:afterAutospacing="0"/>
              <w:jc w:val="both"/>
              <w:rPr>
                <w:color w:val="22272F"/>
              </w:rPr>
            </w:pPr>
            <w:r w:rsidRPr="00E72990">
              <w:rPr>
                <w:color w:val="22272F"/>
              </w:rPr>
              <w:t>1) обеспечивать функционирование эксплуатационной, диспетчерской и аварийной служб;</w:t>
            </w:r>
          </w:p>
          <w:p w:rsidR="00C87CF3" w:rsidRPr="00E72990" w:rsidRDefault="00C87CF3" w:rsidP="00E72990">
            <w:pPr>
              <w:pStyle w:val="s1"/>
              <w:shd w:val="clear" w:color="auto" w:fill="FFFFFF"/>
              <w:spacing w:before="0" w:beforeAutospacing="0" w:after="0" w:afterAutospacing="0"/>
              <w:jc w:val="both"/>
              <w:rPr>
                <w:color w:val="22272F"/>
              </w:rPr>
            </w:pPr>
            <w:r w:rsidRPr="00E72990">
              <w:rPr>
                <w:color w:val="22272F"/>
              </w:rPr>
              <w:t>2) организовать наладку принадлежащих им тепловых сетей;</w:t>
            </w:r>
          </w:p>
          <w:p w:rsidR="00C87CF3" w:rsidRPr="00E72990" w:rsidRDefault="00C87CF3" w:rsidP="00E72990">
            <w:pPr>
              <w:pStyle w:val="s1"/>
              <w:shd w:val="clear" w:color="auto" w:fill="FFFFFF"/>
              <w:spacing w:before="0" w:beforeAutospacing="0" w:after="0" w:afterAutospacing="0"/>
              <w:jc w:val="both"/>
              <w:rPr>
                <w:color w:val="22272F"/>
              </w:rPr>
            </w:pPr>
            <w:r w:rsidRPr="00E72990">
              <w:rPr>
                <w:color w:val="22272F"/>
              </w:rPr>
              <w:t>3) осуществлять контроль </w:t>
            </w:r>
            <w:hyperlink r:id="rId51" w:anchor="/document/12177489/entry/2015" w:history="1">
              <w:r w:rsidRPr="00E72990">
                <w:rPr>
                  <w:rStyle w:val="a5"/>
                  <w:color w:val="3272C0"/>
                </w:rPr>
                <w:t>режимов потребления тепловой энергии</w:t>
              </w:r>
            </w:hyperlink>
            <w:r w:rsidRPr="00E72990">
              <w:rPr>
                <w:color w:val="22272F"/>
              </w:rPr>
              <w:t>;</w:t>
            </w:r>
          </w:p>
          <w:p w:rsidR="00C87CF3" w:rsidRPr="00E72990" w:rsidRDefault="00C87CF3" w:rsidP="00E72990">
            <w:pPr>
              <w:pStyle w:val="s1"/>
              <w:shd w:val="clear" w:color="auto" w:fill="FFFFFF"/>
              <w:spacing w:before="0" w:beforeAutospacing="0" w:after="0" w:afterAutospacing="0"/>
              <w:jc w:val="both"/>
              <w:rPr>
                <w:color w:val="22272F"/>
              </w:rPr>
            </w:pPr>
            <w:r w:rsidRPr="00E72990">
              <w:rPr>
                <w:color w:val="22272F"/>
              </w:rPr>
              <w:t>4) обеспечивать качество теплоносителей;</w:t>
            </w:r>
          </w:p>
          <w:p w:rsidR="00C87CF3" w:rsidRPr="00E72990" w:rsidRDefault="00C87CF3" w:rsidP="00E72990">
            <w:pPr>
              <w:pStyle w:val="s1"/>
              <w:shd w:val="clear" w:color="auto" w:fill="FFFFFF"/>
              <w:spacing w:before="0" w:beforeAutospacing="0" w:after="0" w:afterAutospacing="0"/>
              <w:jc w:val="both"/>
              <w:rPr>
                <w:color w:val="22272F"/>
              </w:rPr>
            </w:pPr>
            <w:r w:rsidRPr="00E72990">
              <w:rPr>
                <w:color w:val="22272F"/>
              </w:rPr>
              <w:t>5) организовать коммерческий учет приобретаемой тепловой энергии и реализуемой тепловой энергии;</w:t>
            </w:r>
          </w:p>
          <w:p w:rsidR="00C87CF3" w:rsidRPr="00E72990" w:rsidRDefault="00C87CF3" w:rsidP="00E72990">
            <w:pPr>
              <w:pStyle w:val="s1"/>
              <w:shd w:val="clear" w:color="auto" w:fill="FFFFFF"/>
              <w:spacing w:before="0" w:beforeAutospacing="0" w:after="0" w:afterAutospacing="0"/>
              <w:jc w:val="both"/>
              <w:rPr>
                <w:color w:val="22272F"/>
              </w:rPr>
            </w:pPr>
            <w:r w:rsidRPr="00E72990">
              <w:rPr>
                <w:color w:val="22272F"/>
              </w:rPr>
              <w:t>6) обеспечивать проверку качества строительства принадлежащих им </w:t>
            </w:r>
            <w:hyperlink r:id="rId52" w:anchor="/document/12177489/entry/2005" w:history="1">
              <w:r w:rsidRPr="00E72990">
                <w:rPr>
                  <w:rStyle w:val="a5"/>
                  <w:color w:val="3272C0"/>
                </w:rPr>
                <w:t>тепловых сетей</w:t>
              </w:r>
            </w:hyperlink>
            <w:r w:rsidRPr="00E72990">
              <w:rPr>
                <w:color w:val="22272F"/>
              </w:rPr>
              <w:t>;</w:t>
            </w:r>
          </w:p>
          <w:p w:rsidR="00C87CF3" w:rsidRPr="00E72990" w:rsidRDefault="00C87CF3" w:rsidP="00E72990">
            <w:pPr>
              <w:pStyle w:val="s1"/>
              <w:shd w:val="clear" w:color="auto" w:fill="FFFFFF"/>
              <w:spacing w:before="0" w:beforeAutospacing="0" w:after="0" w:afterAutospacing="0"/>
              <w:jc w:val="both"/>
              <w:rPr>
                <w:color w:val="22272F"/>
              </w:rPr>
            </w:pPr>
            <w:r w:rsidRPr="00E72990">
              <w:rPr>
                <w:color w:val="22272F"/>
              </w:rPr>
              <w:t>7) обеспечить безаварийную работу объектов теплоснабжения;</w:t>
            </w:r>
          </w:p>
          <w:p w:rsidR="00C87CF3" w:rsidRPr="00E72990" w:rsidRDefault="00C87CF3" w:rsidP="00E72990">
            <w:pPr>
              <w:pStyle w:val="s1"/>
              <w:shd w:val="clear" w:color="auto" w:fill="FFFFFF"/>
              <w:spacing w:before="0" w:beforeAutospacing="0" w:after="0" w:afterAutospacing="0"/>
              <w:jc w:val="both"/>
              <w:rPr>
                <w:color w:val="22272F"/>
              </w:rPr>
            </w:pPr>
            <w:r w:rsidRPr="00E72990">
              <w:rPr>
                <w:color w:val="22272F"/>
              </w:rPr>
              <w:t>8) обеспечить надежное теплоснабжение потребителей.</w:t>
            </w:r>
          </w:p>
          <w:p w:rsidR="00C87CF3" w:rsidRPr="00E72990" w:rsidRDefault="00C87CF3" w:rsidP="00274D4B">
            <w:pPr>
              <w:pStyle w:val="s1"/>
              <w:shd w:val="clear" w:color="auto" w:fill="FFFFFF"/>
              <w:spacing w:before="0" w:beforeAutospacing="0"/>
              <w:jc w:val="both"/>
              <w:rPr>
                <w:rStyle w:val="s10"/>
                <w:color w:val="22272F"/>
              </w:rPr>
            </w:pPr>
            <w:r w:rsidRPr="00E72990">
              <w:rPr>
                <w:color w:val="22272F"/>
              </w:rPr>
              <w:t xml:space="preserve">6. </w:t>
            </w:r>
            <w:proofErr w:type="gramStart"/>
            <w:r w:rsidRPr="00E72990">
              <w:rPr>
                <w:color w:val="22272F"/>
              </w:rPr>
              <w:t xml:space="preserve">Проверка готовности к отопительному периоду потребителей тепловой энергии осуществляется в целях определения их соответствия требованиям, установленным правилами оценки готовности к отопительному периоду, в том числе готовности их </w:t>
            </w:r>
            <w:proofErr w:type="spellStart"/>
            <w:r w:rsidRPr="00E72990">
              <w:rPr>
                <w:color w:val="22272F"/>
              </w:rPr>
              <w:t>теплопотребляющих</w:t>
            </w:r>
            <w:proofErr w:type="spellEnd"/>
            <w:r w:rsidRPr="00E72990">
              <w:rPr>
                <w:color w:val="22272F"/>
              </w:rPr>
              <w:t xml:space="preserve"> установок к работе, а также в целях определения их готовности к обеспечению указанного в договоре теплоснабжения режима потребления, отсутствию задолженности за поставленные тепловую энергию (мощность), теплоноситель, организации коммерческого учета тепловой энергии, теплоносителя.</w:t>
            </w:r>
            <w:proofErr w:type="gramEnd"/>
          </w:p>
        </w:tc>
      </w:tr>
      <w:tr w:rsidR="00C87CF3" w:rsidRPr="001B6173" w:rsidTr="001B6173">
        <w:tc>
          <w:tcPr>
            <w:tcW w:w="560" w:type="dxa"/>
          </w:tcPr>
          <w:p w:rsidR="00C87CF3" w:rsidRDefault="00C87CF3" w:rsidP="004D40B8">
            <w:pPr>
              <w:jc w:val="center"/>
              <w:rPr>
                <w:rFonts w:ascii="Times New Roman" w:hAnsi="Times New Roman" w:cs="Times New Roman"/>
                <w:b/>
                <w:sz w:val="24"/>
                <w:szCs w:val="24"/>
              </w:rPr>
            </w:pPr>
            <w:r>
              <w:rPr>
                <w:rFonts w:ascii="Times New Roman" w:hAnsi="Times New Roman" w:cs="Times New Roman"/>
                <w:b/>
                <w:sz w:val="24"/>
                <w:szCs w:val="24"/>
              </w:rPr>
              <w:lastRenderedPageBreak/>
              <w:t>2</w:t>
            </w:r>
          </w:p>
        </w:tc>
        <w:tc>
          <w:tcPr>
            <w:tcW w:w="1659" w:type="dxa"/>
          </w:tcPr>
          <w:p w:rsidR="00C87CF3" w:rsidRDefault="00C87CF3" w:rsidP="004D40B8">
            <w:pPr>
              <w:jc w:val="center"/>
              <w:rPr>
                <w:rFonts w:ascii="Times New Roman" w:hAnsi="Times New Roman" w:cs="Times New Roman"/>
                <w:b/>
                <w:sz w:val="24"/>
                <w:szCs w:val="24"/>
              </w:rPr>
            </w:pPr>
            <w:r>
              <w:rPr>
                <w:rFonts w:ascii="Times New Roman" w:hAnsi="Times New Roman" w:cs="Times New Roman"/>
                <w:b/>
                <w:sz w:val="24"/>
                <w:szCs w:val="24"/>
              </w:rPr>
              <w:t>Статья 21</w:t>
            </w:r>
          </w:p>
        </w:tc>
        <w:tc>
          <w:tcPr>
            <w:tcW w:w="7245" w:type="dxa"/>
          </w:tcPr>
          <w:p w:rsidR="00C87CF3" w:rsidRPr="00E72990" w:rsidRDefault="00C87CF3" w:rsidP="008A7B01">
            <w:pPr>
              <w:jc w:val="both"/>
              <w:rPr>
                <w:rFonts w:ascii="Times New Roman" w:hAnsi="Times New Roman" w:cs="Times New Roman"/>
                <w:b/>
                <w:bCs/>
                <w:color w:val="22272F"/>
                <w:sz w:val="24"/>
                <w:szCs w:val="24"/>
                <w:shd w:val="clear" w:color="auto" w:fill="FFFFFF"/>
              </w:rPr>
            </w:pPr>
            <w:r w:rsidRPr="00E72990">
              <w:rPr>
                <w:rStyle w:val="s10"/>
                <w:rFonts w:ascii="Times New Roman" w:hAnsi="Times New Roman" w:cs="Times New Roman"/>
                <w:b/>
                <w:bCs/>
                <w:color w:val="22272F"/>
                <w:sz w:val="24"/>
                <w:szCs w:val="24"/>
                <w:shd w:val="clear" w:color="auto" w:fill="FFFFFF"/>
              </w:rPr>
              <w:t>Статья 21.</w:t>
            </w:r>
            <w:r w:rsidRPr="00E72990">
              <w:rPr>
                <w:rFonts w:ascii="Times New Roman" w:hAnsi="Times New Roman" w:cs="Times New Roman"/>
                <w:b/>
                <w:bCs/>
                <w:color w:val="22272F"/>
                <w:sz w:val="24"/>
                <w:szCs w:val="24"/>
                <w:shd w:val="clear" w:color="auto" w:fill="FFFFFF"/>
              </w:rPr>
              <w:t> Вывод источников тепловой энергии, тепловых сетей в ремонт и из эксплуатации</w:t>
            </w:r>
          </w:p>
          <w:p w:rsidR="00C87CF3" w:rsidRPr="00E72990" w:rsidRDefault="00C87CF3" w:rsidP="008A7B01">
            <w:pPr>
              <w:pStyle w:val="s1"/>
              <w:shd w:val="clear" w:color="auto" w:fill="FFFFFF"/>
              <w:spacing w:before="0" w:beforeAutospacing="0" w:after="0" w:afterAutospacing="0"/>
              <w:jc w:val="both"/>
              <w:rPr>
                <w:color w:val="22272F"/>
              </w:rPr>
            </w:pPr>
            <w:r w:rsidRPr="00E72990">
              <w:rPr>
                <w:color w:val="22272F"/>
              </w:rPr>
              <w:t>1. В целях недопущения ущемления прав и законных интересов </w:t>
            </w:r>
            <w:hyperlink r:id="rId53" w:anchor="/document/12177489/entry/209" w:history="1">
              <w:r w:rsidRPr="00E72990">
                <w:rPr>
                  <w:rStyle w:val="a5"/>
                  <w:color w:val="3272C0"/>
                </w:rPr>
                <w:t>потребителей тепловой энергии</w:t>
              </w:r>
            </w:hyperlink>
            <w:r w:rsidRPr="00E72990">
              <w:rPr>
                <w:color w:val="22272F"/>
              </w:rPr>
              <w:t> собственники или иные законные владельцы </w:t>
            </w:r>
            <w:hyperlink r:id="rId54" w:anchor="/document/12177489/entry/2003" w:history="1">
              <w:r w:rsidRPr="00E72990">
                <w:rPr>
                  <w:rStyle w:val="a5"/>
                  <w:color w:val="3272C0"/>
                </w:rPr>
                <w:t>источников тепловой энергии</w:t>
              </w:r>
            </w:hyperlink>
            <w:r w:rsidRPr="00E72990">
              <w:rPr>
                <w:color w:val="22272F"/>
              </w:rPr>
              <w:t>, </w:t>
            </w:r>
            <w:hyperlink r:id="rId55" w:anchor="/document/12177489/entry/2005" w:history="1">
              <w:r w:rsidRPr="00E72990">
                <w:rPr>
                  <w:rStyle w:val="a5"/>
                  <w:color w:val="3272C0"/>
                </w:rPr>
                <w:t>тепловых сетей</w:t>
              </w:r>
            </w:hyperlink>
            <w:r w:rsidRPr="00E72990">
              <w:rPr>
                <w:color w:val="22272F"/>
              </w:rPr>
              <w:t xml:space="preserve"> обязаны осуществлять согласование с органами местного самоуправления и в случаях, установленных настоящей статьей, с потребителями вывода указанных объектов в ремонт и из </w:t>
            </w:r>
            <w:r w:rsidRPr="00E72990">
              <w:rPr>
                <w:color w:val="22272F"/>
              </w:rPr>
              <w:lastRenderedPageBreak/>
              <w:t>эксплуатации.</w:t>
            </w:r>
          </w:p>
          <w:p w:rsidR="00C87CF3" w:rsidRPr="00E72990" w:rsidRDefault="00C87CF3" w:rsidP="008A7B01">
            <w:pPr>
              <w:pStyle w:val="s1"/>
              <w:shd w:val="clear" w:color="auto" w:fill="FFFFFF"/>
              <w:spacing w:before="0" w:beforeAutospacing="0" w:after="0" w:afterAutospacing="0"/>
              <w:jc w:val="both"/>
              <w:rPr>
                <w:color w:val="22272F"/>
              </w:rPr>
            </w:pPr>
            <w:r w:rsidRPr="00E72990">
              <w:rPr>
                <w:color w:val="22272F"/>
              </w:rPr>
              <w:t>2. Вывод в ремонт и из эксплуатации источников тепловой энергии, функционирующих в режиме </w:t>
            </w:r>
            <w:hyperlink r:id="rId56" w:anchor="/document/12177489/entry/2025" w:history="1">
              <w:r w:rsidRPr="00E72990">
                <w:rPr>
                  <w:rStyle w:val="a5"/>
                  <w:color w:val="3272C0"/>
                </w:rPr>
                <w:t>комбинированной выработки электрической и тепловой энергии</w:t>
              </w:r>
            </w:hyperlink>
            <w:r w:rsidRPr="00E72990">
              <w:rPr>
                <w:color w:val="22272F"/>
              </w:rPr>
              <w:t>, осуществляется с учетом положений </w:t>
            </w:r>
            <w:hyperlink r:id="rId57" w:anchor="/document/185656/entry/44" w:history="1">
              <w:r w:rsidRPr="00E72990">
                <w:rPr>
                  <w:rStyle w:val="a5"/>
                  <w:color w:val="3272C0"/>
                </w:rPr>
                <w:t>законодательства</w:t>
              </w:r>
            </w:hyperlink>
            <w:r w:rsidRPr="00E72990">
              <w:rPr>
                <w:color w:val="22272F"/>
              </w:rPr>
              <w:t> Российской Федерации об электроэнергетике.</w:t>
            </w:r>
          </w:p>
          <w:p w:rsidR="00C87CF3" w:rsidRPr="00E72990" w:rsidRDefault="00C87CF3" w:rsidP="00D62469">
            <w:pPr>
              <w:jc w:val="both"/>
              <w:rPr>
                <w:rFonts w:ascii="Times New Roman" w:hAnsi="Times New Roman" w:cs="Times New Roman"/>
                <w:color w:val="22272F"/>
                <w:sz w:val="24"/>
                <w:szCs w:val="24"/>
                <w:shd w:val="clear" w:color="auto" w:fill="FFFFFF"/>
              </w:rPr>
            </w:pPr>
            <w:r w:rsidRPr="00E72990">
              <w:rPr>
                <w:rFonts w:ascii="Times New Roman" w:hAnsi="Times New Roman" w:cs="Times New Roman"/>
                <w:color w:val="22272F"/>
                <w:sz w:val="24"/>
                <w:szCs w:val="24"/>
                <w:shd w:val="clear" w:color="auto" w:fill="FFFFFF"/>
              </w:rPr>
              <w:t>3. </w:t>
            </w:r>
            <w:hyperlink r:id="rId58" w:anchor="/document/70224118/entry/1000" w:history="1">
              <w:proofErr w:type="gramStart"/>
              <w:r w:rsidRPr="00E72990">
                <w:rPr>
                  <w:rStyle w:val="a5"/>
                  <w:rFonts w:ascii="Times New Roman" w:hAnsi="Times New Roman" w:cs="Times New Roman"/>
                  <w:color w:val="3272C0"/>
                  <w:sz w:val="24"/>
                  <w:szCs w:val="24"/>
                  <w:shd w:val="clear" w:color="auto" w:fill="FFFFFF"/>
                </w:rPr>
                <w:t>Порядок</w:t>
              </w:r>
            </w:hyperlink>
            <w:r w:rsidRPr="00E72990">
              <w:rPr>
                <w:rFonts w:ascii="Times New Roman" w:hAnsi="Times New Roman" w:cs="Times New Roman"/>
                <w:color w:val="22272F"/>
                <w:sz w:val="24"/>
                <w:szCs w:val="24"/>
                <w:shd w:val="clear" w:color="auto" w:fill="FFFFFF"/>
              </w:rPr>
              <w:t> вывода в ремонт или из эксплуатации источников тепловой энергии, тепловых сетей устанавливается Правительством Российской Федерации в соответствии с положениями настоящей статьи, с особенностями, установленными для ценовых зон теплоснабжения </w:t>
            </w:r>
            <w:hyperlink r:id="rId59" w:anchor="/document/12177489/entry/23120" w:history="1">
              <w:r w:rsidRPr="00E72990">
                <w:rPr>
                  <w:rStyle w:val="a5"/>
                  <w:rFonts w:ascii="Times New Roman" w:hAnsi="Times New Roman" w:cs="Times New Roman"/>
                  <w:color w:val="3272C0"/>
                  <w:sz w:val="24"/>
                  <w:szCs w:val="24"/>
                  <w:shd w:val="clear" w:color="auto" w:fill="FFFFFF"/>
                </w:rPr>
                <w:t>статьей 23.12</w:t>
              </w:r>
            </w:hyperlink>
            <w:r w:rsidRPr="00E72990">
              <w:rPr>
                <w:rFonts w:ascii="Times New Roman" w:hAnsi="Times New Roman" w:cs="Times New Roman"/>
                <w:color w:val="22272F"/>
                <w:sz w:val="24"/>
                <w:szCs w:val="24"/>
                <w:shd w:val="clear" w:color="auto" w:fill="FFFFFF"/>
              </w:rPr>
              <w:t> настоящего Федерального закона, и с другими федеральными законами и должен, в частности, включать в себя порядок и сроки принятия органами местного самоуправления предусмотренных настоящей статьей решений о согласовании или</w:t>
            </w:r>
            <w:proofErr w:type="gramEnd"/>
            <w:r w:rsidRPr="00E72990">
              <w:rPr>
                <w:rFonts w:ascii="Times New Roman" w:hAnsi="Times New Roman" w:cs="Times New Roman"/>
                <w:color w:val="22272F"/>
                <w:sz w:val="24"/>
                <w:szCs w:val="24"/>
                <w:shd w:val="clear" w:color="auto" w:fill="FFFFFF"/>
              </w:rPr>
              <w:t xml:space="preserve"> </w:t>
            </w:r>
            <w:proofErr w:type="gramStart"/>
            <w:r w:rsidRPr="00E72990">
              <w:rPr>
                <w:rFonts w:ascii="Times New Roman" w:hAnsi="Times New Roman" w:cs="Times New Roman"/>
                <w:color w:val="22272F"/>
                <w:sz w:val="24"/>
                <w:szCs w:val="24"/>
                <w:shd w:val="clear" w:color="auto" w:fill="FFFFFF"/>
              </w:rPr>
              <w:t>несогласовании</w:t>
            </w:r>
            <w:proofErr w:type="gramEnd"/>
            <w:r w:rsidRPr="00E72990">
              <w:rPr>
                <w:rFonts w:ascii="Times New Roman" w:hAnsi="Times New Roman" w:cs="Times New Roman"/>
                <w:color w:val="22272F"/>
                <w:sz w:val="24"/>
                <w:szCs w:val="24"/>
                <w:shd w:val="clear" w:color="auto" w:fill="FFFFFF"/>
              </w:rPr>
              <w:t xml:space="preserve"> вывода указанных объектов в ремонт или из эксплуатации.</w:t>
            </w:r>
          </w:p>
          <w:p w:rsidR="00C87CF3" w:rsidRPr="00E72990" w:rsidRDefault="00C87CF3" w:rsidP="00D62469">
            <w:pPr>
              <w:jc w:val="both"/>
              <w:rPr>
                <w:rFonts w:ascii="Times New Roman" w:hAnsi="Times New Roman" w:cs="Times New Roman"/>
                <w:color w:val="22272F"/>
                <w:sz w:val="24"/>
                <w:szCs w:val="24"/>
                <w:shd w:val="clear" w:color="auto" w:fill="FFFFFF"/>
              </w:rPr>
            </w:pPr>
            <w:r w:rsidRPr="00E72990">
              <w:rPr>
                <w:rFonts w:ascii="Times New Roman" w:hAnsi="Times New Roman" w:cs="Times New Roman"/>
                <w:color w:val="22272F"/>
                <w:sz w:val="24"/>
                <w:szCs w:val="24"/>
                <w:shd w:val="clear" w:color="auto" w:fill="FFFFFF"/>
              </w:rPr>
              <w:t xml:space="preserve">4. </w:t>
            </w:r>
            <w:proofErr w:type="gramStart"/>
            <w:r w:rsidRPr="00E72990">
              <w:rPr>
                <w:rFonts w:ascii="Times New Roman" w:hAnsi="Times New Roman" w:cs="Times New Roman"/>
                <w:color w:val="22272F"/>
                <w:sz w:val="24"/>
                <w:szCs w:val="24"/>
                <w:shd w:val="clear" w:color="auto" w:fill="FFFFFF"/>
              </w:rPr>
              <w:t>Собственники или иные законные владельцы источников тепловой энергии, тепловых сетей, планирующие вывод их из эксплуатации (консервацию или ликвидацию), не менее чем за восемь месяцев до планируемого вывода обязаны уведомить в целях согласования вывода их из эксплуатации орган местного самоуправления о сроках и причинах вывода указанных объектов из эксплуатации в случае, если такой вывод не обоснован в </w:t>
            </w:r>
            <w:hyperlink r:id="rId60" w:anchor="/document/12177489/entry/2020" w:history="1">
              <w:r w:rsidRPr="00E72990">
                <w:rPr>
                  <w:rStyle w:val="a5"/>
                  <w:rFonts w:ascii="Times New Roman" w:hAnsi="Times New Roman" w:cs="Times New Roman"/>
                  <w:color w:val="3272C0"/>
                  <w:sz w:val="24"/>
                  <w:szCs w:val="24"/>
                  <w:shd w:val="clear" w:color="auto" w:fill="FFFFFF"/>
                </w:rPr>
                <w:t>схеме теплоснабжения</w:t>
              </w:r>
            </w:hyperlink>
            <w:r w:rsidRPr="00E72990">
              <w:rPr>
                <w:rFonts w:ascii="Times New Roman" w:hAnsi="Times New Roman" w:cs="Times New Roman"/>
                <w:color w:val="22272F"/>
                <w:sz w:val="24"/>
                <w:szCs w:val="24"/>
                <w:shd w:val="clear" w:color="auto" w:fill="FFFFFF"/>
              </w:rPr>
              <w:t>.</w:t>
            </w:r>
            <w:proofErr w:type="gramEnd"/>
          </w:p>
          <w:p w:rsidR="00C87CF3" w:rsidRPr="00E72990" w:rsidRDefault="00C87CF3" w:rsidP="00D62469">
            <w:pPr>
              <w:jc w:val="both"/>
              <w:rPr>
                <w:rFonts w:ascii="Times New Roman" w:hAnsi="Times New Roman" w:cs="Times New Roman"/>
                <w:color w:val="22272F"/>
                <w:sz w:val="24"/>
                <w:szCs w:val="24"/>
                <w:shd w:val="clear" w:color="auto" w:fill="FFFFFF"/>
              </w:rPr>
            </w:pPr>
            <w:r w:rsidRPr="00E72990">
              <w:rPr>
                <w:rFonts w:ascii="Times New Roman" w:hAnsi="Times New Roman" w:cs="Times New Roman"/>
                <w:color w:val="22272F"/>
                <w:sz w:val="24"/>
                <w:szCs w:val="24"/>
                <w:shd w:val="clear" w:color="auto" w:fill="FFFFFF"/>
              </w:rPr>
              <w:t xml:space="preserve">5. </w:t>
            </w:r>
            <w:proofErr w:type="gramStart"/>
            <w:r w:rsidRPr="00E72990">
              <w:rPr>
                <w:rFonts w:ascii="Times New Roman" w:hAnsi="Times New Roman" w:cs="Times New Roman"/>
                <w:color w:val="22272F"/>
                <w:sz w:val="24"/>
                <w:szCs w:val="24"/>
                <w:shd w:val="clear" w:color="auto" w:fill="FFFFFF"/>
              </w:rPr>
              <w:t>Орган местного самоуправления, в который направлено уведомление, вправе потребовать от собственников или иных законных владельцев источников тепловой энергии, тепловых сетей приостановить их вывод из эксплуатации на срок не более чем три года в случае наличия угрозы возникновения дефицита тепловой энергии, а собственники или иные законные владельцы указанных объектов обязаны выполнить данное требование органа местного самоуправления.</w:t>
            </w:r>
            <w:proofErr w:type="gramEnd"/>
            <w:r w:rsidRPr="00E72990">
              <w:rPr>
                <w:rFonts w:ascii="Times New Roman" w:hAnsi="Times New Roman" w:cs="Times New Roman"/>
                <w:color w:val="22272F"/>
                <w:sz w:val="24"/>
                <w:szCs w:val="24"/>
                <w:shd w:val="clear" w:color="auto" w:fill="FFFFFF"/>
              </w:rPr>
              <w:t xml:space="preserve"> В случае</w:t>
            </w:r>
            <w:proofErr w:type="gramStart"/>
            <w:r w:rsidRPr="00E72990">
              <w:rPr>
                <w:rFonts w:ascii="Times New Roman" w:hAnsi="Times New Roman" w:cs="Times New Roman"/>
                <w:color w:val="22272F"/>
                <w:sz w:val="24"/>
                <w:szCs w:val="24"/>
                <w:shd w:val="clear" w:color="auto" w:fill="FFFFFF"/>
              </w:rPr>
              <w:t>,</w:t>
            </w:r>
            <w:proofErr w:type="gramEnd"/>
            <w:r w:rsidRPr="00E72990">
              <w:rPr>
                <w:rFonts w:ascii="Times New Roman" w:hAnsi="Times New Roman" w:cs="Times New Roman"/>
                <w:color w:val="22272F"/>
                <w:sz w:val="24"/>
                <w:szCs w:val="24"/>
                <w:shd w:val="clear" w:color="auto" w:fill="FFFFFF"/>
              </w:rPr>
              <w:t xml:space="preserve"> если продолжение эксплуатации указанных объектов ведет к некомпенсируемым финансовым убыткам, собственникам или иным законным владельцам указанных объектов должна быть обеспечена соответствующая компенсация в порядке, установленном Правительством Российской Федерации.</w:t>
            </w:r>
          </w:p>
          <w:p w:rsidR="00C87CF3" w:rsidRPr="00E72990" w:rsidRDefault="009C4049" w:rsidP="00D62469">
            <w:pPr>
              <w:jc w:val="both"/>
              <w:rPr>
                <w:rFonts w:ascii="Times New Roman" w:hAnsi="Times New Roman" w:cs="Times New Roman"/>
                <w:color w:val="22272F"/>
                <w:sz w:val="24"/>
                <w:szCs w:val="24"/>
                <w:shd w:val="clear" w:color="auto" w:fill="FFFFFF"/>
              </w:rPr>
            </w:pPr>
            <w:r w:rsidRPr="00E72990">
              <w:rPr>
                <w:rFonts w:ascii="Times New Roman" w:hAnsi="Times New Roman" w:cs="Times New Roman"/>
                <w:color w:val="22272F"/>
                <w:sz w:val="24"/>
                <w:szCs w:val="24"/>
                <w:shd w:val="clear" w:color="auto" w:fill="FFFFFF"/>
              </w:rPr>
              <w:t xml:space="preserve">6. </w:t>
            </w:r>
            <w:proofErr w:type="gramStart"/>
            <w:r w:rsidRPr="00E72990">
              <w:rPr>
                <w:rFonts w:ascii="Times New Roman" w:hAnsi="Times New Roman" w:cs="Times New Roman"/>
                <w:color w:val="22272F"/>
                <w:sz w:val="24"/>
                <w:szCs w:val="24"/>
                <w:shd w:val="clear" w:color="auto" w:fill="FFFFFF"/>
              </w:rPr>
              <w:t>В случае уведомления органа местного самоуправления собственниками или иными законными владельцами источников тепловой энергии, тепловых сетей об их намерении прекратить эксплуатацию указанных объектов этот орган вправе потребовать от их собственников или иных законных владельцев выставить указанные объекты на торги в форме аукциона или конкурса и при отсутствии иных лиц, заинтересованных в приобретении указанных объектов, вправе осуществить их выкуп по рыночной</w:t>
            </w:r>
            <w:proofErr w:type="gramEnd"/>
            <w:r w:rsidRPr="00E72990">
              <w:rPr>
                <w:rFonts w:ascii="Times New Roman" w:hAnsi="Times New Roman" w:cs="Times New Roman"/>
                <w:color w:val="22272F"/>
                <w:sz w:val="24"/>
                <w:szCs w:val="24"/>
                <w:shd w:val="clear" w:color="auto" w:fill="FFFFFF"/>
              </w:rPr>
              <w:t xml:space="preserve"> стоимости, определенной оценщиком, в целях сохранения системы жизнеобеспечения населения, проживающего на территории соответствующего муниципального образования. Собственники или иные законные владельцы источников тепловой энергии, тепловых сетей вправе продать муниципальному образованию указанные объекты по цене, которая ниже определенной оценщиком рыночной стоимости, или передать их безвозмездно. В </w:t>
            </w:r>
            <w:r w:rsidRPr="00E72990">
              <w:rPr>
                <w:rFonts w:ascii="Times New Roman" w:hAnsi="Times New Roman" w:cs="Times New Roman"/>
                <w:color w:val="22272F"/>
                <w:sz w:val="24"/>
                <w:szCs w:val="24"/>
                <w:shd w:val="clear" w:color="auto" w:fill="FFFFFF"/>
              </w:rPr>
              <w:lastRenderedPageBreak/>
              <w:t>случае приобретения муниципальным образованием источника тепловой энергии, тепловых сетей оно несет ответственность за их эксплуатацию.</w:t>
            </w:r>
          </w:p>
          <w:p w:rsidR="009C4049" w:rsidRPr="00E72990" w:rsidRDefault="009C4049" w:rsidP="008A7B01">
            <w:pPr>
              <w:jc w:val="both"/>
              <w:rPr>
                <w:rFonts w:ascii="Times New Roman" w:hAnsi="Times New Roman" w:cs="Times New Roman"/>
                <w:color w:val="22272F"/>
                <w:sz w:val="24"/>
                <w:szCs w:val="24"/>
                <w:shd w:val="clear" w:color="auto" w:fill="FFFFFF"/>
              </w:rPr>
            </w:pPr>
            <w:r w:rsidRPr="00E72990">
              <w:rPr>
                <w:rFonts w:ascii="Times New Roman" w:hAnsi="Times New Roman" w:cs="Times New Roman"/>
                <w:color w:val="22272F"/>
                <w:sz w:val="24"/>
                <w:szCs w:val="24"/>
                <w:shd w:val="clear" w:color="auto" w:fill="FFFFFF"/>
              </w:rPr>
              <w:t xml:space="preserve">7. </w:t>
            </w:r>
            <w:proofErr w:type="gramStart"/>
            <w:r w:rsidRPr="00E72990">
              <w:rPr>
                <w:rFonts w:ascii="Times New Roman" w:hAnsi="Times New Roman" w:cs="Times New Roman"/>
                <w:color w:val="22272F"/>
                <w:sz w:val="24"/>
                <w:szCs w:val="24"/>
                <w:shd w:val="clear" w:color="auto" w:fill="FFFFFF"/>
              </w:rPr>
              <w:t>В случае поступления в орган местного самоуправления уведомлений от нескольких владельцев источников тепловой энергии о выводе одновременно из эксплуатации</w:t>
            </w:r>
            <w:proofErr w:type="gramEnd"/>
            <w:r w:rsidRPr="00E72990">
              <w:rPr>
                <w:rFonts w:ascii="Times New Roman" w:hAnsi="Times New Roman" w:cs="Times New Roman"/>
                <w:color w:val="22272F"/>
                <w:sz w:val="24"/>
                <w:szCs w:val="24"/>
                <w:shd w:val="clear" w:color="auto" w:fill="FFFFFF"/>
              </w:rPr>
              <w:t xml:space="preserve"> указанных источников тепловой энергии этот орган должен осуществлять выбор оставляемых в эксплуатации источников тепловой энергии с учетом минимизации затрат потребителей тепловой энергии, требований энергетической эффективности, обеспечения надежности теплоснабжения.</w:t>
            </w:r>
          </w:p>
          <w:p w:rsidR="009C4049" w:rsidRPr="00E72990" w:rsidRDefault="009C4049" w:rsidP="008A7B01">
            <w:pPr>
              <w:pStyle w:val="s1"/>
              <w:shd w:val="clear" w:color="auto" w:fill="FFFFFF"/>
              <w:spacing w:before="0" w:beforeAutospacing="0" w:after="0" w:afterAutospacing="0"/>
              <w:jc w:val="both"/>
              <w:rPr>
                <w:color w:val="22272F"/>
              </w:rPr>
            </w:pPr>
            <w:r w:rsidRPr="00E72990">
              <w:rPr>
                <w:color w:val="22272F"/>
              </w:rPr>
              <w:t>8. Вывод из эксплуатации тепловых сетей, с использованием которых осуществляется теплоснабжение потребителей тепловой энергии, </w:t>
            </w:r>
            <w:proofErr w:type="spellStart"/>
            <w:r w:rsidR="00D86D6B" w:rsidRPr="00E72990">
              <w:rPr>
                <w:color w:val="22272F"/>
              </w:rPr>
              <w:fldChar w:fldCharType="begin"/>
            </w:r>
            <w:r w:rsidRPr="00E72990">
              <w:rPr>
                <w:color w:val="22272F"/>
              </w:rPr>
              <w:instrText xml:space="preserve"> HYPERLINK "http://192.168.0.9:81/" \l "/document/12177489/entry/2004" </w:instrText>
            </w:r>
            <w:r w:rsidR="00D86D6B" w:rsidRPr="00E72990">
              <w:rPr>
                <w:color w:val="22272F"/>
              </w:rPr>
              <w:fldChar w:fldCharType="separate"/>
            </w:r>
            <w:r w:rsidRPr="00E72990">
              <w:rPr>
                <w:rStyle w:val="a5"/>
                <w:color w:val="3272C0"/>
              </w:rPr>
              <w:t>теплопотребляющие</w:t>
            </w:r>
            <w:proofErr w:type="spellEnd"/>
            <w:r w:rsidRPr="00E72990">
              <w:rPr>
                <w:rStyle w:val="a5"/>
                <w:color w:val="3272C0"/>
              </w:rPr>
              <w:t xml:space="preserve"> установки</w:t>
            </w:r>
            <w:r w:rsidR="00D86D6B" w:rsidRPr="00E72990">
              <w:rPr>
                <w:color w:val="22272F"/>
              </w:rPr>
              <w:fldChar w:fldCharType="end"/>
            </w:r>
            <w:r w:rsidRPr="00E72990">
              <w:rPr>
                <w:color w:val="22272F"/>
              </w:rPr>
              <w:t> которых подключены (технологически присоединены) к этим тепловым сетям в надлежащем порядке, без согласования с указанными потребителями не допускается.</w:t>
            </w:r>
          </w:p>
          <w:p w:rsidR="009C4049" w:rsidRPr="00E72990" w:rsidRDefault="009C4049" w:rsidP="008A7B01">
            <w:pPr>
              <w:pStyle w:val="s1"/>
              <w:shd w:val="clear" w:color="auto" w:fill="FFFFFF"/>
              <w:spacing w:before="0" w:beforeAutospacing="0" w:after="0" w:afterAutospacing="0"/>
              <w:jc w:val="both"/>
              <w:rPr>
                <w:rStyle w:val="s10"/>
                <w:color w:val="22272F"/>
              </w:rPr>
            </w:pPr>
            <w:r w:rsidRPr="00E72990">
              <w:rPr>
                <w:color w:val="22272F"/>
              </w:rPr>
              <w:t>9. Лица, нарушившие установленный настоящей статьей порядок согласования вывода источников тепловой энергии и тепловых сетей из эксплуатации, обязаны возместить убытки, причиненные муниципальному образованию, юридическим лицам, физическим лицам в результате такого нарушения.</w:t>
            </w:r>
          </w:p>
        </w:tc>
      </w:tr>
      <w:tr w:rsidR="009C4049" w:rsidRPr="001B6173" w:rsidTr="001B6173">
        <w:tc>
          <w:tcPr>
            <w:tcW w:w="560" w:type="dxa"/>
          </w:tcPr>
          <w:p w:rsidR="009C4049" w:rsidRDefault="009C4049" w:rsidP="004D40B8">
            <w:pPr>
              <w:jc w:val="center"/>
              <w:rPr>
                <w:rFonts w:ascii="Times New Roman" w:hAnsi="Times New Roman" w:cs="Times New Roman"/>
                <w:b/>
                <w:sz w:val="24"/>
                <w:szCs w:val="24"/>
              </w:rPr>
            </w:pPr>
            <w:r>
              <w:rPr>
                <w:rFonts w:ascii="Times New Roman" w:hAnsi="Times New Roman" w:cs="Times New Roman"/>
                <w:b/>
                <w:sz w:val="24"/>
                <w:szCs w:val="24"/>
              </w:rPr>
              <w:lastRenderedPageBreak/>
              <w:t>3</w:t>
            </w:r>
          </w:p>
        </w:tc>
        <w:tc>
          <w:tcPr>
            <w:tcW w:w="1659" w:type="dxa"/>
          </w:tcPr>
          <w:p w:rsidR="009C4049" w:rsidRDefault="009C4049" w:rsidP="004D40B8">
            <w:pPr>
              <w:jc w:val="center"/>
              <w:rPr>
                <w:rFonts w:ascii="Times New Roman" w:hAnsi="Times New Roman" w:cs="Times New Roman"/>
                <w:b/>
                <w:sz w:val="24"/>
                <w:szCs w:val="24"/>
              </w:rPr>
            </w:pPr>
            <w:r>
              <w:rPr>
                <w:rFonts w:ascii="Times New Roman" w:hAnsi="Times New Roman" w:cs="Times New Roman"/>
                <w:b/>
                <w:sz w:val="24"/>
                <w:szCs w:val="24"/>
              </w:rPr>
              <w:t>Статья 23.14</w:t>
            </w:r>
          </w:p>
        </w:tc>
        <w:tc>
          <w:tcPr>
            <w:tcW w:w="7245" w:type="dxa"/>
          </w:tcPr>
          <w:p w:rsidR="009C4049" w:rsidRPr="008A7B01" w:rsidRDefault="009C4049" w:rsidP="008A7B01">
            <w:pPr>
              <w:jc w:val="both"/>
              <w:rPr>
                <w:rFonts w:ascii="Times New Roman" w:hAnsi="Times New Roman" w:cs="Times New Roman"/>
                <w:b/>
                <w:bCs/>
                <w:color w:val="22272F"/>
                <w:sz w:val="24"/>
                <w:szCs w:val="24"/>
                <w:shd w:val="clear" w:color="auto" w:fill="FFFFFF"/>
              </w:rPr>
            </w:pPr>
            <w:r w:rsidRPr="008A7B01">
              <w:rPr>
                <w:rStyle w:val="s10"/>
                <w:rFonts w:ascii="Times New Roman" w:hAnsi="Times New Roman" w:cs="Times New Roman"/>
                <w:b/>
                <w:bCs/>
                <w:color w:val="22272F"/>
                <w:sz w:val="24"/>
                <w:szCs w:val="24"/>
                <w:shd w:val="clear" w:color="auto" w:fill="FFFFFF"/>
              </w:rPr>
              <w:t>Статья 23.14.</w:t>
            </w:r>
            <w:r w:rsidRPr="008A7B01">
              <w:rPr>
                <w:rFonts w:ascii="Times New Roman" w:hAnsi="Times New Roman" w:cs="Times New Roman"/>
                <w:b/>
                <w:bCs/>
                <w:color w:val="22272F"/>
                <w:sz w:val="24"/>
                <w:szCs w:val="24"/>
                <w:shd w:val="clear" w:color="auto" w:fill="FFFFFF"/>
              </w:rPr>
              <w:t xml:space="preserve"> Муниципальный </w:t>
            </w:r>
            <w:proofErr w:type="gramStart"/>
            <w:r w:rsidRPr="008A7B01">
              <w:rPr>
                <w:rFonts w:ascii="Times New Roman" w:hAnsi="Times New Roman" w:cs="Times New Roman"/>
                <w:b/>
                <w:bCs/>
                <w:color w:val="22272F"/>
                <w:sz w:val="24"/>
                <w:szCs w:val="24"/>
                <w:shd w:val="clear" w:color="auto" w:fill="FFFFFF"/>
              </w:rPr>
              <w:t>контроль за</w:t>
            </w:r>
            <w:proofErr w:type="gramEnd"/>
            <w:r w:rsidRPr="008A7B01">
              <w:rPr>
                <w:rFonts w:ascii="Times New Roman" w:hAnsi="Times New Roman" w:cs="Times New Roman"/>
                <w:b/>
                <w:bCs/>
                <w:color w:val="22272F"/>
                <w:sz w:val="24"/>
                <w:szCs w:val="24"/>
                <w:shd w:val="clear" w:color="auto" w:fill="FFFFFF"/>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9C4049" w:rsidRPr="008A7B01" w:rsidRDefault="009C4049" w:rsidP="008A7B01">
            <w:pPr>
              <w:pStyle w:val="s1"/>
              <w:shd w:val="clear" w:color="auto" w:fill="FFFFFF"/>
              <w:spacing w:before="0" w:beforeAutospacing="0" w:after="0" w:afterAutospacing="0"/>
              <w:jc w:val="both"/>
              <w:rPr>
                <w:color w:val="22272F"/>
              </w:rPr>
            </w:pPr>
            <w:r w:rsidRPr="008A7B01">
              <w:rPr>
                <w:color w:val="22272F"/>
              </w:rPr>
              <w:t xml:space="preserve">1. Муниципальный </w:t>
            </w:r>
            <w:proofErr w:type="gramStart"/>
            <w:r w:rsidRPr="008A7B01">
              <w:rPr>
                <w:color w:val="22272F"/>
              </w:rPr>
              <w:t>контроль за</w:t>
            </w:r>
            <w:proofErr w:type="gramEnd"/>
            <w:r w:rsidRPr="008A7B01">
              <w:rPr>
                <w:color w:val="22272F"/>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осуществляется уполномоченными органами местного самоуправления.</w:t>
            </w:r>
          </w:p>
          <w:p w:rsidR="009C4049" w:rsidRPr="008A7B01" w:rsidRDefault="009C4049" w:rsidP="008A7B01">
            <w:pPr>
              <w:pStyle w:val="s1"/>
              <w:shd w:val="clear" w:color="auto" w:fill="FFFFFF"/>
              <w:spacing w:before="0" w:beforeAutospacing="0" w:after="0" w:afterAutospacing="0"/>
              <w:jc w:val="both"/>
              <w:rPr>
                <w:color w:val="22272F"/>
              </w:rPr>
            </w:pPr>
            <w:r w:rsidRPr="008A7B01">
              <w:rPr>
                <w:color w:val="22272F"/>
              </w:rPr>
              <w:t xml:space="preserve">2. </w:t>
            </w:r>
            <w:proofErr w:type="gramStart"/>
            <w:r w:rsidRPr="008A7B01">
              <w:rPr>
                <w:color w:val="22272F"/>
              </w:rPr>
              <w:t>Предметом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настоящего Федерального закона и принятых в соответствии с</w:t>
            </w:r>
            <w:proofErr w:type="gramEnd"/>
            <w:r w:rsidRPr="008A7B01">
              <w:rPr>
                <w:color w:val="22272F"/>
              </w:rPr>
              <w:t xml:space="preserve"> ним иных нормативных правовых актов, в том числе соответствие таких реализуемых мероприятий схеме теплоснабжения.</w:t>
            </w:r>
          </w:p>
          <w:p w:rsidR="009C4049" w:rsidRPr="008A7B01" w:rsidRDefault="009C4049" w:rsidP="008A7B01">
            <w:pPr>
              <w:pStyle w:val="s1"/>
              <w:shd w:val="clear" w:color="auto" w:fill="FFFFFF"/>
              <w:spacing w:before="0" w:beforeAutospacing="0" w:after="0" w:afterAutospacing="0"/>
              <w:jc w:val="both"/>
              <w:rPr>
                <w:color w:val="22272F"/>
              </w:rPr>
            </w:pPr>
            <w:r w:rsidRPr="008A7B01">
              <w:rPr>
                <w:color w:val="22272F"/>
              </w:rPr>
              <w:t xml:space="preserve">3. </w:t>
            </w:r>
            <w:proofErr w:type="gramStart"/>
            <w:r w:rsidRPr="008A7B01">
              <w:rPr>
                <w:color w:val="22272F"/>
              </w:rPr>
              <w:t>Организация и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регулируются </w:t>
            </w:r>
            <w:hyperlink r:id="rId61" w:anchor="/document/74449814/entry/20000" w:history="1">
              <w:r w:rsidRPr="008A7B01">
                <w:rPr>
                  <w:rStyle w:val="a5"/>
                  <w:color w:val="3272C0"/>
                </w:rPr>
                <w:t>Федеральным законом</w:t>
              </w:r>
            </w:hyperlink>
            <w:r w:rsidRPr="008A7B01">
              <w:rPr>
                <w:color w:val="22272F"/>
              </w:rPr>
              <w:t> от 31 июля 2020 года N 248-ФЗ "О государственном контроле (надзоре) и муниципальном контроле в Российской Федерации".</w:t>
            </w:r>
            <w:proofErr w:type="gramEnd"/>
          </w:p>
          <w:p w:rsidR="009C4049" w:rsidRPr="008A7B01" w:rsidRDefault="009C4049" w:rsidP="008A7B01">
            <w:pPr>
              <w:jc w:val="both"/>
              <w:rPr>
                <w:rStyle w:val="s10"/>
                <w:rFonts w:ascii="Times New Roman" w:hAnsi="Times New Roman" w:cs="Times New Roman"/>
                <w:b/>
                <w:bCs/>
                <w:color w:val="22272F"/>
                <w:sz w:val="24"/>
                <w:szCs w:val="24"/>
                <w:shd w:val="clear" w:color="auto" w:fill="FFFFFF"/>
              </w:rPr>
            </w:pPr>
            <w:r w:rsidRPr="008A7B01">
              <w:rPr>
                <w:rFonts w:ascii="Times New Roman" w:hAnsi="Times New Roman" w:cs="Times New Roman"/>
                <w:color w:val="22272F"/>
                <w:sz w:val="24"/>
                <w:szCs w:val="24"/>
                <w:shd w:val="clear" w:color="auto" w:fill="FFFFFF"/>
              </w:rPr>
              <w:lastRenderedPageBreak/>
              <w:t xml:space="preserve">4. Положение о муниципальном </w:t>
            </w:r>
            <w:proofErr w:type="gramStart"/>
            <w:r w:rsidRPr="008A7B01">
              <w:rPr>
                <w:rFonts w:ascii="Times New Roman" w:hAnsi="Times New Roman" w:cs="Times New Roman"/>
                <w:color w:val="22272F"/>
                <w:sz w:val="24"/>
                <w:szCs w:val="24"/>
                <w:shd w:val="clear" w:color="auto" w:fill="FFFFFF"/>
              </w:rPr>
              <w:t>контроле за</w:t>
            </w:r>
            <w:proofErr w:type="gramEnd"/>
            <w:r w:rsidRPr="008A7B01">
              <w:rPr>
                <w:rFonts w:ascii="Times New Roman" w:hAnsi="Times New Roman" w:cs="Times New Roman"/>
                <w:color w:val="22272F"/>
                <w:sz w:val="24"/>
                <w:szCs w:val="24"/>
                <w:shd w:val="clear" w:color="auto" w:fill="FFFFFF"/>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утверждается представительным органом муниципального образования.</w:t>
            </w:r>
          </w:p>
        </w:tc>
      </w:tr>
      <w:tr w:rsidR="00D62469" w:rsidRPr="001B6173" w:rsidTr="004931D1">
        <w:tc>
          <w:tcPr>
            <w:tcW w:w="9464" w:type="dxa"/>
            <w:gridSpan w:val="3"/>
          </w:tcPr>
          <w:p w:rsidR="00D62469" w:rsidRPr="00B97FEB" w:rsidRDefault="00D62469" w:rsidP="00D62469">
            <w:pPr>
              <w:pStyle w:val="a4"/>
              <w:numPr>
                <w:ilvl w:val="0"/>
                <w:numId w:val="1"/>
              </w:numPr>
              <w:jc w:val="both"/>
              <w:rPr>
                <w:rFonts w:ascii="Times New Roman" w:hAnsi="Times New Roman" w:cs="Times New Roman"/>
                <w:b/>
                <w:bCs/>
                <w:color w:val="22272F"/>
                <w:sz w:val="24"/>
                <w:szCs w:val="24"/>
                <w:shd w:val="clear" w:color="auto" w:fill="FFFFFF"/>
              </w:rPr>
            </w:pPr>
            <w:r w:rsidRPr="00B97FEB">
              <w:rPr>
                <w:rFonts w:ascii="Times New Roman" w:hAnsi="Times New Roman" w:cs="Times New Roman"/>
                <w:b/>
                <w:sz w:val="24"/>
                <w:szCs w:val="24"/>
              </w:rPr>
              <w:lastRenderedPageBreak/>
              <w:t>Постановление Правительства Российской Федерации от 22.02.2012 № 154 «О требованиях к схемам теплоснабжения, порядку их разработки и утверждения»</w:t>
            </w:r>
          </w:p>
          <w:p w:rsidR="00D62469" w:rsidRPr="00D62469" w:rsidRDefault="00D86D6B" w:rsidP="00D62469">
            <w:pPr>
              <w:pStyle w:val="a4"/>
              <w:jc w:val="both"/>
              <w:rPr>
                <w:rStyle w:val="s10"/>
                <w:rFonts w:ascii="Times New Roman" w:hAnsi="Times New Roman" w:cs="Times New Roman"/>
                <w:b/>
                <w:bCs/>
                <w:color w:val="22272F"/>
                <w:sz w:val="24"/>
                <w:szCs w:val="24"/>
                <w:shd w:val="clear" w:color="auto" w:fill="FFFFFF"/>
              </w:rPr>
            </w:pPr>
            <w:hyperlink r:id="rId62" w:tooltip="Ссылка на КонсультантПлюс" w:history="1">
              <w:r w:rsidR="00D62469">
                <w:rPr>
                  <w:rStyle w:val="a5"/>
                  <w:i/>
                  <w:iCs/>
                </w:rPr>
                <w:t>Постановление Правительства РФ от 22.02.2012 N 154 (ред. от 31.05.2022) "О требованиях к схемам теплоснабжения, порядку их разработки и утверждения" {</w:t>
              </w:r>
              <w:proofErr w:type="spellStart"/>
              <w:r w:rsidR="00D62469">
                <w:rPr>
                  <w:rStyle w:val="a5"/>
                  <w:i/>
                  <w:iCs/>
                </w:rPr>
                <w:t>КонсультантПлюс</w:t>
              </w:r>
              <w:proofErr w:type="spellEnd"/>
              <w:r w:rsidR="00D62469">
                <w:rPr>
                  <w:rStyle w:val="a5"/>
                  <w:i/>
                  <w:iCs/>
                </w:rPr>
                <w:t>}</w:t>
              </w:r>
            </w:hyperlink>
          </w:p>
        </w:tc>
      </w:tr>
      <w:tr w:rsidR="00641819" w:rsidRPr="001B6173" w:rsidTr="004D584B">
        <w:tc>
          <w:tcPr>
            <w:tcW w:w="9464" w:type="dxa"/>
            <w:gridSpan w:val="3"/>
          </w:tcPr>
          <w:p w:rsidR="00641819" w:rsidRPr="00B97FEB" w:rsidRDefault="00641819" w:rsidP="00641819">
            <w:pPr>
              <w:pStyle w:val="a4"/>
              <w:numPr>
                <w:ilvl w:val="0"/>
                <w:numId w:val="1"/>
              </w:numPr>
              <w:jc w:val="both"/>
              <w:rPr>
                <w:rStyle w:val="fontstyle01"/>
                <w:color w:val="22272F"/>
                <w:shd w:val="clear" w:color="auto" w:fill="FFFFFF"/>
              </w:rPr>
            </w:pPr>
            <w:r w:rsidRPr="00B97FEB">
              <w:rPr>
                <w:rStyle w:val="fontstyle01"/>
              </w:rPr>
              <w:t xml:space="preserve">Решение Совета депутатов </w:t>
            </w:r>
            <w:proofErr w:type="spellStart"/>
            <w:r w:rsidRPr="00B97FEB">
              <w:rPr>
                <w:rStyle w:val="fontstyle01"/>
              </w:rPr>
              <w:t>Анадырского</w:t>
            </w:r>
            <w:proofErr w:type="spellEnd"/>
            <w:r w:rsidRPr="00B97FEB">
              <w:rPr>
                <w:rStyle w:val="fontstyle01"/>
              </w:rPr>
              <w:t xml:space="preserve"> муниципального района № 31 от 20.12.2021 «Об Утверждении Положения о муниципальном контроле в сфере муниципального </w:t>
            </w:r>
            <w:proofErr w:type="gramStart"/>
            <w:r w:rsidRPr="00B97FEB">
              <w:rPr>
                <w:rStyle w:val="fontstyle01"/>
              </w:rPr>
              <w:t>контроля за</w:t>
            </w:r>
            <w:proofErr w:type="gramEnd"/>
            <w:r w:rsidRPr="00B97FEB">
              <w:rPr>
                <w:rStyle w:val="fontstyle01"/>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в </w:t>
            </w:r>
            <w:proofErr w:type="spellStart"/>
            <w:r w:rsidRPr="00B97FEB">
              <w:rPr>
                <w:rStyle w:val="fontstyle01"/>
              </w:rPr>
              <w:t>Андадырском</w:t>
            </w:r>
            <w:proofErr w:type="spellEnd"/>
            <w:r w:rsidRPr="00B97FEB">
              <w:rPr>
                <w:rStyle w:val="fontstyle01"/>
              </w:rPr>
              <w:t xml:space="preserve"> муниципальном районе»</w:t>
            </w:r>
          </w:p>
          <w:p w:rsidR="00641819" w:rsidRPr="00641819" w:rsidRDefault="00D86D6B" w:rsidP="00641819">
            <w:pPr>
              <w:pStyle w:val="a4"/>
              <w:jc w:val="both"/>
              <w:rPr>
                <w:rStyle w:val="s10"/>
                <w:rFonts w:ascii="Times New Roman" w:hAnsi="Times New Roman" w:cs="Times New Roman"/>
                <w:b/>
                <w:bCs/>
                <w:color w:val="22272F"/>
                <w:sz w:val="24"/>
                <w:szCs w:val="24"/>
                <w:shd w:val="clear" w:color="auto" w:fill="FFFFFF"/>
              </w:rPr>
            </w:pPr>
            <w:hyperlink r:id="rId63" w:history="1">
              <w:r w:rsidR="00641819" w:rsidRPr="009273D4">
                <w:rPr>
                  <w:rStyle w:val="a5"/>
                  <w:rFonts w:ascii="Times New Roman" w:hAnsi="Times New Roman" w:cs="Times New Roman"/>
                  <w:b/>
                  <w:bCs/>
                  <w:sz w:val="24"/>
                  <w:szCs w:val="24"/>
                  <w:shd w:val="clear" w:color="auto" w:fill="FFFFFF"/>
                </w:rPr>
                <w:t>https://anadyr-mr.ru/upload/iblock/a81/g6lv7erbtc4xoujuqkofi1ox3j5pqhbr/Polozhenie-munits.kontrolya-v-sfere-ZHKKH.pdf</w:t>
              </w:r>
            </w:hyperlink>
            <w:r w:rsidR="00641819">
              <w:rPr>
                <w:rStyle w:val="s10"/>
                <w:rFonts w:ascii="Times New Roman" w:hAnsi="Times New Roman" w:cs="Times New Roman"/>
                <w:b/>
                <w:bCs/>
                <w:color w:val="22272F"/>
                <w:sz w:val="24"/>
                <w:szCs w:val="24"/>
                <w:shd w:val="clear" w:color="auto" w:fill="FFFFFF"/>
              </w:rPr>
              <w:t xml:space="preserve"> </w:t>
            </w:r>
          </w:p>
        </w:tc>
      </w:tr>
      <w:tr w:rsidR="00641819" w:rsidRPr="001B6173" w:rsidTr="00247AE2">
        <w:tc>
          <w:tcPr>
            <w:tcW w:w="9464" w:type="dxa"/>
            <w:gridSpan w:val="3"/>
          </w:tcPr>
          <w:p w:rsidR="00641819" w:rsidRPr="00B97FEB" w:rsidRDefault="00641819" w:rsidP="00641819">
            <w:pPr>
              <w:pStyle w:val="a4"/>
              <w:numPr>
                <w:ilvl w:val="0"/>
                <w:numId w:val="1"/>
              </w:numPr>
              <w:rPr>
                <w:rStyle w:val="fontstyle01"/>
                <w:color w:val="22272F"/>
                <w:shd w:val="clear" w:color="auto" w:fill="FFFFFF"/>
              </w:rPr>
            </w:pPr>
            <w:r w:rsidRPr="00B97FEB">
              <w:rPr>
                <w:rStyle w:val="fontstyle01"/>
              </w:rPr>
              <w:t xml:space="preserve">Решение Совета депутатов </w:t>
            </w:r>
            <w:proofErr w:type="spellStart"/>
            <w:r w:rsidRPr="00B97FEB">
              <w:rPr>
                <w:rStyle w:val="fontstyle01"/>
              </w:rPr>
              <w:t>Анадырского</w:t>
            </w:r>
            <w:proofErr w:type="spellEnd"/>
            <w:r w:rsidRPr="00B97FEB">
              <w:rPr>
                <w:rStyle w:val="fontstyle01"/>
              </w:rPr>
              <w:t xml:space="preserve"> муниципального района № 49 от 28.02.2022 «Об утверждении ключевых показателей и их целевых значений, индикативных показателей в сфере муниципального </w:t>
            </w:r>
            <w:proofErr w:type="gramStart"/>
            <w:r w:rsidRPr="00B97FEB">
              <w:rPr>
                <w:rStyle w:val="fontstyle01"/>
              </w:rPr>
              <w:t>контроля за</w:t>
            </w:r>
            <w:proofErr w:type="gramEnd"/>
            <w:r w:rsidRPr="00B97FEB">
              <w:rPr>
                <w:rStyle w:val="fontstyle01"/>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в </w:t>
            </w:r>
            <w:proofErr w:type="spellStart"/>
            <w:r w:rsidRPr="00B97FEB">
              <w:rPr>
                <w:rStyle w:val="fontstyle01"/>
              </w:rPr>
              <w:t>Андадырском</w:t>
            </w:r>
            <w:proofErr w:type="spellEnd"/>
            <w:r w:rsidRPr="00B97FEB">
              <w:rPr>
                <w:rStyle w:val="fontstyle01"/>
              </w:rPr>
              <w:t xml:space="preserve"> муниципальном районе»</w:t>
            </w:r>
          </w:p>
          <w:p w:rsidR="00641819" w:rsidRPr="00D62469" w:rsidRDefault="00D86D6B" w:rsidP="00641819">
            <w:pPr>
              <w:pStyle w:val="a4"/>
              <w:rPr>
                <w:rStyle w:val="s10"/>
                <w:rFonts w:ascii="Times New Roman" w:hAnsi="Times New Roman" w:cs="Times New Roman"/>
                <w:b/>
                <w:bCs/>
                <w:color w:val="22272F"/>
                <w:sz w:val="24"/>
                <w:szCs w:val="24"/>
                <w:shd w:val="clear" w:color="auto" w:fill="FFFFFF"/>
              </w:rPr>
            </w:pPr>
            <w:hyperlink r:id="rId64" w:history="1">
              <w:r w:rsidR="00641819" w:rsidRPr="009273D4">
                <w:rPr>
                  <w:rStyle w:val="a5"/>
                  <w:rFonts w:ascii="Times New Roman" w:hAnsi="Times New Roman" w:cs="Times New Roman"/>
                  <w:b/>
                  <w:bCs/>
                  <w:sz w:val="24"/>
                  <w:szCs w:val="24"/>
                  <w:shd w:val="clear" w:color="auto" w:fill="FFFFFF"/>
                </w:rPr>
                <w:t>https://anadyr-mr.ru/upload/iblock/473/3rgrj4n6rollon41v98puir1ji9uhh84/Reshenie-_-49-ob-utverzhd.-klyuchevykh-pokazateley-v-sfere-ZHKKH.pdf</w:t>
              </w:r>
            </w:hyperlink>
            <w:r w:rsidR="00641819">
              <w:rPr>
                <w:rStyle w:val="s10"/>
                <w:rFonts w:ascii="Times New Roman" w:hAnsi="Times New Roman" w:cs="Times New Roman"/>
                <w:b/>
                <w:bCs/>
                <w:color w:val="22272F"/>
                <w:sz w:val="24"/>
                <w:szCs w:val="24"/>
                <w:shd w:val="clear" w:color="auto" w:fill="FFFFFF"/>
              </w:rPr>
              <w:t xml:space="preserve"> </w:t>
            </w:r>
          </w:p>
        </w:tc>
      </w:tr>
    </w:tbl>
    <w:p w:rsidR="004D40B8" w:rsidRPr="001B6173" w:rsidRDefault="004D40B8" w:rsidP="004D40B8">
      <w:pPr>
        <w:jc w:val="center"/>
        <w:rPr>
          <w:b/>
          <w:sz w:val="24"/>
          <w:szCs w:val="24"/>
        </w:rPr>
      </w:pPr>
    </w:p>
    <w:sectPr w:rsidR="004D40B8" w:rsidRPr="001B6173" w:rsidSect="008109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0090D"/>
    <w:multiLevelType w:val="hybridMultilevel"/>
    <w:tmpl w:val="56FA0D0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BAB44CE"/>
    <w:multiLevelType w:val="hybridMultilevel"/>
    <w:tmpl w:val="FCDAE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FB30CF"/>
    <w:rsid w:val="00063CA9"/>
    <w:rsid w:val="001153FA"/>
    <w:rsid w:val="001B15A6"/>
    <w:rsid w:val="001B6173"/>
    <w:rsid w:val="0025385F"/>
    <w:rsid w:val="00274D4B"/>
    <w:rsid w:val="00386E66"/>
    <w:rsid w:val="00393C3A"/>
    <w:rsid w:val="004A4194"/>
    <w:rsid w:val="004D40B8"/>
    <w:rsid w:val="00641819"/>
    <w:rsid w:val="00655576"/>
    <w:rsid w:val="006D37D9"/>
    <w:rsid w:val="007B1E5A"/>
    <w:rsid w:val="007D5E4E"/>
    <w:rsid w:val="0081093B"/>
    <w:rsid w:val="00834D08"/>
    <w:rsid w:val="008A7B01"/>
    <w:rsid w:val="009060D6"/>
    <w:rsid w:val="009C4049"/>
    <w:rsid w:val="009E0117"/>
    <w:rsid w:val="00AD4575"/>
    <w:rsid w:val="00B313FB"/>
    <w:rsid w:val="00B97FEB"/>
    <w:rsid w:val="00C87CF3"/>
    <w:rsid w:val="00D43B71"/>
    <w:rsid w:val="00D62469"/>
    <w:rsid w:val="00D86D6B"/>
    <w:rsid w:val="00E4156F"/>
    <w:rsid w:val="00E72990"/>
    <w:rsid w:val="00F64EA2"/>
    <w:rsid w:val="00FB30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0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37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1153FA"/>
    <w:rPr>
      <w:rFonts w:ascii="Times New Roman" w:hAnsi="Times New Roman" w:cs="Times New Roman" w:hint="default"/>
      <w:b/>
      <w:bCs/>
      <w:i w:val="0"/>
      <w:iCs w:val="0"/>
      <w:color w:val="000000"/>
      <w:sz w:val="24"/>
      <w:szCs w:val="24"/>
    </w:rPr>
  </w:style>
  <w:style w:type="paragraph" w:styleId="a4">
    <w:name w:val="List Paragraph"/>
    <w:basedOn w:val="a"/>
    <w:uiPriority w:val="34"/>
    <w:qFormat/>
    <w:rsid w:val="001B6173"/>
    <w:pPr>
      <w:ind w:left="720"/>
      <w:contextualSpacing/>
    </w:pPr>
  </w:style>
  <w:style w:type="character" w:styleId="a5">
    <w:name w:val="Hyperlink"/>
    <w:basedOn w:val="a0"/>
    <w:uiPriority w:val="99"/>
    <w:unhideWhenUsed/>
    <w:rsid w:val="007B1E5A"/>
    <w:rPr>
      <w:color w:val="0000FF"/>
      <w:u w:val="single"/>
    </w:rPr>
  </w:style>
  <w:style w:type="character" w:customStyle="1" w:styleId="s10">
    <w:name w:val="s_10"/>
    <w:basedOn w:val="a0"/>
    <w:rsid w:val="007B1E5A"/>
  </w:style>
  <w:style w:type="paragraph" w:customStyle="1" w:styleId="s1">
    <w:name w:val="s_1"/>
    <w:basedOn w:val="a"/>
    <w:rsid w:val="007B1E5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09887189">
      <w:bodyDiv w:val="1"/>
      <w:marLeft w:val="0"/>
      <w:marRight w:val="0"/>
      <w:marTop w:val="0"/>
      <w:marBottom w:val="0"/>
      <w:divBdr>
        <w:top w:val="none" w:sz="0" w:space="0" w:color="auto"/>
        <w:left w:val="none" w:sz="0" w:space="0" w:color="auto"/>
        <w:bottom w:val="none" w:sz="0" w:space="0" w:color="auto"/>
        <w:right w:val="none" w:sz="0" w:space="0" w:color="auto"/>
      </w:divBdr>
    </w:div>
    <w:div w:id="860703689">
      <w:bodyDiv w:val="1"/>
      <w:marLeft w:val="0"/>
      <w:marRight w:val="0"/>
      <w:marTop w:val="0"/>
      <w:marBottom w:val="0"/>
      <w:divBdr>
        <w:top w:val="none" w:sz="0" w:space="0" w:color="auto"/>
        <w:left w:val="none" w:sz="0" w:space="0" w:color="auto"/>
        <w:bottom w:val="none" w:sz="0" w:space="0" w:color="auto"/>
        <w:right w:val="none" w:sz="0" w:space="0" w:color="auto"/>
      </w:divBdr>
    </w:div>
    <w:div w:id="1008749512">
      <w:bodyDiv w:val="1"/>
      <w:marLeft w:val="0"/>
      <w:marRight w:val="0"/>
      <w:marTop w:val="0"/>
      <w:marBottom w:val="0"/>
      <w:divBdr>
        <w:top w:val="none" w:sz="0" w:space="0" w:color="auto"/>
        <w:left w:val="none" w:sz="0" w:space="0" w:color="auto"/>
        <w:bottom w:val="none" w:sz="0" w:space="0" w:color="auto"/>
        <w:right w:val="none" w:sz="0" w:space="0" w:color="auto"/>
      </w:divBdr>
      <w:divsChild>
        <w:div w:id="1457606938">
          <w:marLeft w:val="0"/>
          <w:marRight w:val="0"/>
          <w:marTop w:val="0"/>
          <w:marBottom w:val="0"/>
          <w:divBdr>
            <w:top w:val="none" w:sz="0" w:space="0" w:color="auto"/>
            <w:left w:val="none" w:sz="0" w:space="0" w:color="auto"/>
            <w:bottom w:val="none" w:sz="0" w:space="0" w:color="auto"/>
            <w:right w:val="none" w:sz="0" w:space="0" w:color="auto"/>
          </w:divBdr>
        </w:div>
        <w:div w:id="1889225428">
          <w:marLeft w:val="0"/>
          <w:marRight w:val="0"/>
          <w:marTop w:val="0"/>
          <w:marBottom w:val="0"/>
          <w:divBdr>
            <w:top w:val="none" w:sz="0" w:space="0" w:color="auto"/>
            <w:left w:val="none" w:sz="0" w:space="0" w:color="auto"/>
            <w:bottom w:val="none" w:sz="0" w:space="0" w:color="auto"/>
            <w:right w:val="none" w:sz="0" w:space="0" w:color="auto"/>
          </w:divBdr>
        </w:div>
      </w:divsChild>
    </w:div>
    <w:div w:id="1082407576">
      <w:bodyDiv w:val="1"/>
      <w:marLeft w:val="0"/>
      <w:marRight w:val="0"/>
      <w:marTop w:val="0"/>
      <w:marBottom w:val="0"/>
      <w:divBdr>
        <w:top w:val="none" w:sz="0" w:space="0" w:color="auto"/>
        <w:left w:val="none" w:sz="0" w:space="0" w:color="auto"/>
        <w:bottom w:val="none" w:sz="0" w:space="0" w:color="auto"/>
        <w:right w:val="none" w:sz="0" w:space="0" w:color="auto"/>
      </w:divBdr>
    </w:div>
    <w:div w:id="1123035586">
      <w:bodyDiv w:val="1"/>
      <w:marLeft w:val="0"/>
      <w:marRight w:val="0"/>
      <w:marTop w:val="0"/>
      <w:marBottom w:val="0"/>
      <w:divBdr>
        <w:top w:val="none" w:sz="0" w:space="0" w:color="auto"/>
        <w:left w:val="none" w:sz="0" w:space="0" w:color="auto"/>
        <w:bottom w:val="none" w:sz="0" w:space="0" w:color="auto"/>
        <w:right w:val="none" w:sz="0" w:space="0" w:color="auto"/>
      </w:divBdr>
    </w:div>
    <w:div w:id="1407678887">
      <w:bodyDiv w:val="1"/>
      <w:marLeft w:val="0"/>
      <w:marRight w:val="0"/>
      <w:marTop w:val="0"/>
      <w:marBottom w:val="0"/>
      <w:divBdr>
        <w:top w:val="none" w:sz="0" w:space="0" w:color="auto"/>
        <w:left w:val="none" w:sz="0" w:space="0" w:color="auto"/>
        <w:bottom w:val="none" w:sz="0" w:space="0" w:color="auto"/>
        <w:right w:val="none" w:sz="0" w:space="0" w:color="auto"/>
      </w:divBdr>
    </w:div>
    <w:div w:id="1464813324">
      <w:bodyDiv w:val="1"/>
      <w:marLeft w:val="0"/>
      <w:marRight w:val="0"/>
      <w:marTop w:val="0"/>
      <w:marBottom w:val="0"/>
      <w:divBdr>
        <w:top w:val="none" w:sz="0" w:space="0" w:color="auto"/>
        <w:left w:val="none" w:sz="0" w:space="0" w:color="auto"/>
        <w:bottom w:val="none" w:sz="0" w:space="0" w:color="auto"/>
        <w:right w:val="none" w:sz="0" w:space="0" w:color="auto"/>
      </w:divBdr>
    </w:div>
    <w:div w:id="1529947821">
      <w:bodyDiv w:val="1"/>
      <w:marLeft w:val="0"/>
      <w:marRight w:val="0"/>
      <w:marTop w:val="0"/>
      <w:marBottom w:val="0"/>
      <w:divBdr>
        <w:top w:val="none" w:sz="0" w:space="0" w:color="auto"/>
        <w:left w:val="none" w:sz="0" w:space="0" w:color="auto"/>
        <w:bottom w:val="none" w:sz="0" w:space="0" w:color="auto"/>
        <w:right w:val="none" w:sz="0" w:space="0" w:color="auto"/>
      </w:divBdr>
    </w:div>
    <w:div w:id="1686051208">
      <w:bodyDiv w:val="1"/>
      <w:marLeft w:val="0"/>
      <w:marRight w:val="0"/>
      <w:marTop w:val="0"/>
      <w:marBottom w:val="0"/>
      <w:divBdr>
        <w:top w:val="none" w:sz="0" w:space="0" w:color="auto"/>
        <w:left w:val="none" w:sz="0" w:space="0" w:color="auto"/>
        <w:bottom w:val="none" w:sz="0" w:space="0" w:color="auto"/>
        <w:right w:val="none" w:sz="0" w:space="0" w:color="auto"/>
      </w:divBdr>
    </w:div>
    <w:div w:id="1868639149">
      <w:bodyDiv w:val="1"/>
      <w:marLeft w:val="0"/>
      <w:marRight w:val="0"/>
      <w:marTop w:val="0"/>
      <w:marBottom w:val="0"/>
      <w:divBdr>
        <w:top w:val="none" w:sz="0" w:space="0" w:color="auto"/>
        <w:left w:val="none" w:sz="0" w:space="0" w:color="auto"/>
        <w:bottom w:val="none" w:sz="0" w:space="0" w:color="auto"/>
        <w:right w:val="none" w:sz="0" w:space="0" w:color="auto"/>
      </w:divBdr>
    </w:div>
    <w:div w:id="1885561084">
      <w:bodyDiv w:val="1"/>
      <w:marLeft w:val="0"/>
      <w:marRight w:val="0"/>
      <w:marTop w:val="0"/>
      <w:marBottom w:val="0"/>
      <w:divBdr>
        <w:top w:val="none" w:sz="0" w:space="0" w:color="auto"/>
        <w:left w:val="none" w:sz="0" w:space="0" w:color="auto"/>
        <w:bottom w:val="none" w:sz="0" w:space="0" w:color="auto"/>
        <w:right w:val="none" w:sz="0" w:space="0" w:color="auto"/>
      </w:divBdr>
    </w:div>
    <w:div w:id="1971402590">
      <w:bodyDiv w:val="1"/>
      <w:marLeft w:val="0"/>
      <w:marRight w:val="0"/>
      <w:marTop w:val="0"/>
      <w:marBottom w:val="0"/>
      <w:divBdr>
        <w:top w:val="none" w:sz="0" w:space="0" w:color="auto"/>
        <w:left w:val="none" w:sz="0" w:space="0" w:color="auto"/>
        <w:bottom w:val="none" w:sz="0" w:space="0" w:color="auto"/>
        <w:right w:val="none" w:sz="0" w:space="0" w:color="auto"/>
      </w:divBdr>
    </w:div>
    <w:div w:id="206564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192.168.0.9:81/" TargetMode="External"/><Relationship Id="rId18" Type="http://schemas.openxmlformats.org/officeDocument/2006/relationships/hyperlink" Target="http://192.168.0.9:81/" TargetMode="External"/><Relationship Id="rId26" Type="http://schemas.openxmlformats.org/officeDocument/2006/relationships/hyperlink" Target="http://192.168.0.9:81/" TargetMode="External"/><Relationship Id="rId39" Type="http://schemas.openxmlformats.org/officeDocument/2006/relationships/hyperlink" Target="http://192.168.0.9:81/" TargetMode="External"/><Relationship Id="rId21" Type="http://schemas.openxmlformats.org/officeDocument/2006/relationships/hyperlink" Target="http://192.168.0.9:81/" TargetMode="External"/><Relationship Id="rId34" Type="http://schemas.openxmlformats.org/officeDocument/2006/relationships/hyperlink" Target="http://192.168.0.9:81/" TargetMode="External"/><Relationship Id="rId42" Type="http://schemas.openxmlformats.org/officeDocument/2006/relationships/hyperlink" Target="http://192.168.0.9:81/" TargetMode="External"/><Relationship Id="rId47" Type="http://schemas.openxmlformats.org/officeDocument/2006/relationships/hyperlink" Target="http://192.168.0.9:81/" TargetMode="External"/><Relationship Id="rId50" Type="http://schemas.openxmlformats.org/officeDocument/2006/relationships/hyperlink" Target="http://192.168.0.9:81/" TargetMode="External"/><Relationship Id="rId55" Type="http://schemas.openxmlformats.org/officeDocument/2006/relationships/hyperlink" Target="http://192.168.0.9:81/" TargetMode="External"/><Relationship Id="rId63" Type="http://schemas.openxmlformats.org/officeDocument/2006/relationships/hyperlink" Target="https://anadyr-mr.ru/upload/iblock/a81/g6lv7erbtc4xoujuqkofi1ox3j5pqhbr/Polozhenie-munits.kontrolya-v-sfere-ZHKKH.pdf" TargetMode="External"/><Relationship Id="rId7" Type="http://schemas.openxmlformats.org/officeDocument/2006/relationships/hyperlink" Target="http://192.168.0.9:81/" TargetMode="External"/><Relationship Id="rId2" Type="http://schemas.openxmlformats.org/officeDocument/2006/relationships/numbering" Target="numbering.xml"/><Relationship Id="rId16" Type="http://schemas.openxmlformats.org/officeDocument/2006/relationships/hyperlink" Target="http://192.168.0.9:81/" TargetMode="External"/><Relationship Id="rId20" Type="http://schemas.openxmlformats.org/officeDocument/2006/relationships/hyperlink" Target="http://192.168.0.9:81/" TargetMode="External"/><Relationship Id="rId29" Type="http://schemas.openxmlformats.org/officeDocument/2006/relationships/hyperlink" Target="http://192.168.0.9:81/" TargetMode="External"/><Relationship Id="rId41" Type="http://schemas.openxmlformats.org/officeDocument/2006/relationships/hyperlink" Target="http://192.168.0.9:81/" TargetMode="External"/><Relationship Id="rId54" Type="http://schemas.openxmlformats.org/officeDocument/2006/relationships/hyperlink" Target="http://192.168.0.9:81/" TargetMode="External"/><Relationship Id="rId62" Type="http://schemas.openxmlformats.org/officeDocument/2006/relationships/hyperlink" Target="consultantplus://offline/ref=347024F485D338AA902B0DC3F1F109C615885B0889AE59F5F8AE6E9271AB6DCBB90BC6743Bm1QDG" TargetMode="External"/><Relationship Id="rId1" Type="http://schemas.openxmlformats.org/officeDocument/2006/relationships/customXml" Target="../customXml/item1.xml"/><Relationship Id="rId6" Type="http://schemas.openxmlformats.org/officeDocument/2006/relationships/hyperlink" Target="consultantplus://offline/ref=DF01B632DC7CA7D118C3BC7618AF2E8EE2295A360407518815D6B968A3984252D72F2DE25A67w2F" TargetMode="External"/><Relationship Id="rId11" Type="http://schemas.openxmlformats.org/officeDocument/2006/relationships/hyperlink" Target="http://192.168.0.9:81/" TargetMode="External"/><Relationship Id="rId24" Type="http://schemas.openxmlformats.org/officeDocument/2006/relationships/hyperlink" Target="http://192.168.0.9:81/" TargetMode="External"/><Relationship Id="rId32" Type="http://schemas.openxmlformats.org/officeDocument/2006/relationships/hyperlink" Target="http://192.168.0.9:81/" TargetMode="External"/><Relationship Id="rId37" Type="http://schemas.openxmlformats.org/officeDocument/2006/relationships/hyperlink" Target="http://192.168.0.9:81/" TargetMode="External"/><Relationship Id="rId40" Type="http://schemas.openxmlformats.org/officeDocument/2006/relationships/hyperlink" Target="http://192.168.0.9:81/" TargetMode="External"/><Relationship Id="rId45" Type="http://schemas.openxmlformats.org/officeDocument/2006/relationships/hyperlink" Target="http://192.168.0.9:81/" TargetMode="External"/><Relationship Id="rId53" Type="http://schemas.openxmlformats.org/officeDocument/2006/relationships/hyperlink" Target="http://192.168.0.9:81/" TargetMode="External"/><Relationship Id="rId58" Type="http://schemas.openxmlformats.org/officeDocument/2006/relationships/hyperlink" Target="http://192.168.0.9:81/"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192.168.0.9:81/" TargetMode="External"/><Relationship Id="rId23" Type="http://schemas.openxmlformats.org/officeDocument/2006/relationships/hyperlink" Target="http://192.168.0.9:81/" TargetMode="External"/><Relationship Id="rId28" Type="http://schemas.openxmlformats.org/officeDocument/2006/relationships/hyperlink" Target="http://192.168.0.9:81/" TargetMode="External"/><Relationship Id="rId36" Type="http://schemas.openxmlformats.org/officeDocument/2006/relationships/hyperlink" Target="http://192.168.0.9:81/" TargetMode="External"/><Relationship Id="rId49" Type="http://schemas.openxmlformats.org/officeDocument/2006/relationships/hyperlink" Target="http://192.168.0.9:81/" TargetMode="External"/><Relationship Id="rId57" Type="http://schemas.openxmlformats.org/officeDocument/2006/relationships/hyperlink" Target="http://192.168.0.9:81/" TargetMode="External"/><Relationship Id="rId61" Type="http://schemas.openxmlformats.org/officeDocument/2006/relationships/hyperlink" Target="http://192.168.0.9:81/" TargetMode="External"/><Relationship Id="rId10" Type="http://schemas.openxmlformats.org/officeDocument/2006/relationships/hyperlink" Target="http://192.168.0.9:81/" TargetMode="External"/><Relationship Id="rId19" Type="http://schemas.openxmlformats.org/officeDocument/2006/relationships/hyperlink" Target="http://192.168.0.9:81/" TargetMode="External"/><Relationship Id="rId31" Type="http://schemas.openxmlformats.org/officeDocument/2006/relationships/hyperlink" Target="http://192.168.0.9:81/" TargetMode="External"/><Relationship Id="rId44" Type="http://schemas.openxmlformats.org/officeDocument/2006/relationships/hyperlink" Target="http://192.168.0.9:81/" TargetMode="External"/><Relationship Id="rId52" Type="http://schemas.openxmlformats.org/officeDocument/2006/relationships/hyperlink" Target="http://192.168.0.9:81/" TargetMode="External"/><Relationship Id="rId60" Type="http://schemas.openxmlformats.org/officeDocument/2006/relationships/hyperlink" Target="http://192.168.0.9:81/"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192.168.0.9:81/" TargetMode="External"/><Relationship Id="rId14" Type="http://schemas.openxmlformats.org/officeDocument/2006/relationships/hyperlink" Target="http://192.168.0.9:81/" TargetMode="External"/><Relationship Id="rId22" Type="http://schemas.openxmlformats.org/officeDocument/2006/relationships/hyperlink" Target="http://192.168.0.9:81/" TargetMode="External"/><Relationship Id="rId27" Type="http://schemas.openxmlformats.org/officeDocument/2006/relationships/hyperlink" Target="http://192.168.0.9:81/" TargetMode="External"/><Relationship Id="rId30" Type="http://schemas.openxmlformats.org/officeDocument/2006/relationships/hyperlink" Target="http://192.168.0.9:81/" TargetMode="External"/><Relationship Id="rId35" Type="http://schemas.openxmlformats.org/officeDocument/2006/relationships/hyperlink" Target="http://192.168.0.9:81/" TargetMode="External"/><Relationship Id="rId43" Type="http://schemas.openxmlformats.org/officeDocument/2006/relationships/hyperlink" Target="http://192.168.0.9:81/" TargetMode="External"/><Relationship Id="rId48" Type="http://schemas.openxmlformats.org/officeDocument/2006/relationships/hyperlink" Target="http://192.168.0.9:81/" TargetMode="External"/><Relationship Id="rId56" Type="http://schemas.openxmlformats.org/officeDocument/2006/relationships/hyperlink" Target="http://192.168.0.9:81/" TargetMode="External"/><Relationship Id="rId64" Type="http://schemas.openxmlformats.org/officeDocument/2006/relationships/hyperlink" Target="https://anadyr-mr.ru/upload/iblock/473/3rgrj4n6rollon41v98puir1ji9uhh84/Reshenie-_-49-ob-utverzhd.-klyuchevykh-pokazateley-v-sfere-ZHKKH.pdf" TargetMode="External"/><Relationship Id="rId8" Type="http://schemas.openxmlformats.org/officeDocument/2006/relationships/hyperlink" Target="http://192.168.0.9:81/" TargetMode="External"/><Relationship Id="rId51" Type="http://schemas.openxmlformats.org/officeDocument/2006/relationships/hyperlink" Target="http://192.168.0.9:81/" TargetMode="External"/><Relationship Id="rId3" Type="http://schemas.openxmlformats.org/officeDocument/2006/relationships/styles" Target="styles.xml"/><Relationship Id="rId12" Type="http://schemas.openxmlformats.org/officeDocument/2006/relationships/hyperlink" Target="http://192.168.0.9:81/" TargetMode="External"/><Relationship Id="rId17" Type="http://schemas.openxmlformats.org/officeDocument/2006/relationships/hyperlink" Target="http://192.168.0.9:81/" TargetMode="External"/><Relationship Id="rId25" Type="http://schemas.openxmlformats.org/officeDocument/2006/relationships/hyperlink" Target="http://192.168.0.9:81/" TargetMode="External"/><Relationship Id="rId33" Type="http://schemas.openxmlformats.org/officeDocument/2006/relationships/hyperlink" Target="http://192.168.0.9:81/" TargetMode="External"/><Relationship Id="rId38" Type="http://schemas.openxmlformats.org/officeDocument/2006/relationships/hyperlink" Target="http://192.168.0.9:81/" TargetMode="External"/><Relationship Id="rId46" Type="http://schemas.openxmlformats.org/officeDocument/2006/relationships/hyperlink" Target="http://192.168.0.9:81/" TargetMode="External"/><Relationship Id="rId59" Type="http://schemas.openxmlformats.org/officeDocument/2006/relationships/hyperlink" Target="http://192.168.0.9: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ECDB4D-041B-43B6-8CDD-414F2FBF8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11</Pages>
  <Words>4907</Words>
  <Characters>27976</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323-02</dc:creator>
  <cp:keywords/>
  <dc:description/>
  <cp:lastModifiedBy>323-02</cp:lastModifiedBy>
  <cp:revision>24</cp:revision>
  <dcterms:created xsi:type="dcterms:W3CDTF">2023-04-04T22:31:00Z</dcterms:created>
  <dcterms:modified xsi:type="dcterms:W3CDTF">2023-04-07T00:05:00Z</dcterms:modified>
</cp:coreProperties>
</file>